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A7B13" w14:textId="505D3AEE" w:rsidR="00376DE4"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TSG-RAN2#121</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923276" w:rsidRPr="00923276">
        <w:rPr>
          <w:rFonts w:eastAsia="SimSun" w:cs="Arial"/>
          <w:b/>
          <w:kern w:val="0"/>
          <w:sz w:val="28"/>
          <w:szCs w:val="28"/>
          <w:lang w:val="en-US" w:eastAsia="en-US"/>
        </w:rPr>
        <w:t>R2-2300565</w:t>
      </w:r>
    </w:p>
    <w:p w14:paraId="02C03CF5" w14:textId="60A235A9" w:rsidR="00376DE4"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Athens, </w:t>
      </w:r>
      <w:r w:rsidR="00923276">
        <w:rPr>
          <w:rFonts w:eastAsia="SimSun" w:cs="Arial"/>
          <w:b/>
          <w:kern w:val="0"/>
          <w:sz w:val="28"/>
          <w:szCs w:val="28"/>
          <w:lang w:val="en-US" w:eastAsia="en-US"/>
        </w:rPr>
        <w:t>GR, 27</w:t>
      </w:r>
      <w:r w:rsidR="00923276" w:rsidRPr="00923276">
        <w:rPr>
          <w:rFonts w:eastAsia="SimSun" w:cs="Arial"/>
          <w:b/>
          <w:kern w:val="0"/>
          <w:sz w:val="28"/>
          <w:szCs w:val="28"/>
          <w:vertAlign w:val="superscript"/>
          <w:lang w:val="en-US" w:eastAsia="en-US"/>
        </w:rPr>
        <w:t>th</w:t>
      </w:r>
      <w:r w:rsidR="00923276">
        <w:rPr>
          <w:rFonts w:eastAsia="SimSun" w:cs="Arial"/>
          <w:b/>
          <w:kern w:val="0"/>
          <w:sz w:val="28"/>
          <w:szCs w:val="28"/>
          <w:lang w:val="en-US" w:eastAsia="en-US"/>
        </w:rPr>
        <w:t xml:space="preserve"> Feb – 3</w:t>
      </w:r>
      <w:r w:rsidR="00923276" w:rsidRPr="00923276">
        <w:rPr>
          <w:rFonts w:eastAsia="SimSun" w:cs="Arial"/>
          <w:b/>
          <w:kern w:val="0"/>
          <w:sz w:val="28"/>
          <w:szCs w:val="28"/>
          <w:vertAlign w:val="superscript"/>
          <w:lang w:val="en-US" w:eastAsia="en-US"/>
        </w:rPr>
        <w:t>rd</w:t>
      </w:r>
      <w:r w:rsidR="00923276">
        <w:rPr>
          <w:rFonts w:eastAsia="SimSun" w:cs="Arial"/>
          <w:b/>
          <w:kern w:val="0"/>
          <w:sz w:val="28"/>
          <w:szCs w:val="28"/>
          <w:lang w:val="en-US" w:eastAsia="en-US"/>
        </w:rPr>
        <w:t xml:space="preserve"> Mar</w:t>
      </w:r>
      <w:r>
        <w:rPr>
          <w:rFonts w:eastAsia="SimSun" w:cs="Arial"/>
          <w:b/>
          <w:kern w:val="0"/>
          <w:sz w:val="28"/>
          <w:szCs w:val="28"/>
          <w:lang w:val="en-US" w:eastAsia="en-US"/>
        </w:rPr>
        <w:t xml:space="preserve">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23EF2732" w14:textId="77777777" w:rsidR="00376DE4"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8BF78BE" w14:textId="77777777" w:rsidR="00376DE4"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XR-specific power saving </w:t>
      </w:r>
    </w:p>
    <w:p w14:paraId="5487D7C1" w14:textId="77777777" w:rsidR="00376DE4"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8.5.3</w:t>
      </w:r>
    </w:p>
    <w:p w14:paraId="7A6CF2EF" w14:textId="77777777" w:rsidR="00376DE4"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40B0A346" w14:textId="77777777" w:rsidR="00376DE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5374965C" w14:textId="77777777" w:rsidR="00376DE4" w:rsidRDefault="00000000">
      <w:r>
        <w:rPr>
          <w:rFonts w:cs="Arial"/>
          <w:color w:val="000000"/>
        </w:rPr>
        <w:t>During the study item it was agreed that Most XR frame rates (15, 30, 45, 60, 72, 90 and 120fps) correspond to periodicities which are not an integer (66.66, 33.33, 22.22, 16.66, 13.88, 11.11 and 8.33ms respectively). The corresponding support by DRX will be dealt with in a semi-static manner at least (</w:t>
      </w:r>
      <w:proofErr w:type="gramStart"/>
      <w:r>
        <w:rPr>
          <w:rFonts w:cs="Arial"/>
          <w:color w:val="000000"/>
        </w:rPr>
        <w:t>e.g.</w:t>
      </w:r>
      <w:proofErr w:type="gramEnd"/>
      <w:r>
        <w:rPr>
          <w:rFonts w:cs="Arial"/>
          <w:color w:val="000000"/>
        </w:rPr>
        <w:t xml:space="preserve"> via RRC signalling).</w:t>
      </w:r>
      <w:r>
        <w:rPr>
          <w:rFonts w:cs="Arial" w:hint="eastAsia"/>
          <w:color w:val="000000"/>
          <w:lang w:val="en-US" w:eastAsia="zh-CN"/>
        </w:rPr>
        <w:t xml:space="preserve"> </w:t>
      </w:r>
      <w:r>
        <w:t>In addition, RRC pre-configuration and switching of configurations of DRX can be considered for enhancements of XR power saving.</w:t>
      </w:r>
    </w:p>
    <w:p w14:paraId="3AB930C6" w14:textId="77777777" w:rsidR="00376DE4" w:rsidRDefault="00000000">
      <w:pPr>
        <w:rPr>
          <w:rFonts w:cs="Arial"/>
          <w:color w:val="000000"/>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study </w:t>
      </w:r>
      <w:r>
        <w:rPr>
          <w:rFonts w:cs="Arial" w:hint="eastAsia"/>
          <w:color w:val="000000"/>
          <w:lang w:val="en-US" w:eastAsia="zh-CN"/>
        </w:rPr>
        <w:t>how to match the DRX periodicity with non-integer XR</w:t>
      </w:r>
      <w:r>
        <w:rPr>
          <w:rFonts w:cs="Arial"/>
          <w:color w:val="000000"/>
        </w:rPr>
        <w:t xml:space="preserve"> </w:t>
      </w:r>
      <w:proofErr w:type="spellStart"/>
      <w:r>
        <w:rPr>
          <w:rFonts w:cs="Arial"/>
          <w:color w:val="000000"/>
        </w:rPr>
        <w:t>periodicit</w:t>
      </w:r>
      <w:proofErr w:type="spellEnd"/>
      <w:r>
        <w:rPr>
          <w:rFonts w:cs="Arial" w:hint="eastAsia"/>
          <w:color w:val="000000"/>
          <w:lang w:val="en-US" w:eastAsia="zh-CN"/>
        </w:rPr>
        <w:t xml:space="preserve">y, </w:t>
      </w:r>
      <w:r>
        <w:t>switching of DRX</w:t>
      </w:r>
      <w:r>
        <w:rPr>
          <w:rFonts w:hint="eastAsia"/>
          <w:lang w:val="en-US" w:eastAsia="zh-CN"/>
        </w:rPr>
        <w:t xml:space="preserve"> </w:t>
      </w:r>
      <w:r>
        <w:t>configurations</w:t>
      </w:r>
      <w:r>
        <w:rPr>
          <w:rFonts w:hint="eastAsia"/>
          <w:lang w:val="en-US" w:eastAsia="zh-CN"/>
        </w:rPr>
        <w:t xml:space="preserve">, </w:t>
      </w:r>
      <w:r>
        <w:rPr>
          <w:rFonts w:cs="Arial" w:hint="eastAsia"/>
          <w:color w:val="000000"/>
          <w:lang w:val="en-US" w:eastAsia="zh-CN"/>
        </w:rPr>
        <w:t>and give our proposals.</w:t>
      </w:r>
    </w:p>
    <w:p w14:paraId="6D90DE3D" w14:textId="77777777" w:rsidR="00376DE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69AAC0D8" w14:textId="77777777" w:rsidR="00376DE4" w:rsidRDefault="00000000">
      <w:pPr>
        <w:rPr>
          <w:rFonts w:cs="Arial"/>
          <w:color w:val="000000"/>
          <w:sz w:val="24"/>
          <w:szCs w:val="24"/>
          <w:lang w:val="en-US" w:eastAsia="zh-CN"/>
        </w:rPr>
      </w:pPr>
      <w:r>
        <w:rPr>
          <w:rFonts w:cs="Arial" w:hint="eastAsia"/>
          <w:color w:val="000000"/>
          <w:sz w:val="24"/>
          <w:szCs w:val="24"/>
          <w:lang w:val="en-US" w:eastAsia="zh-CN"/>
        </w:rPr>
        <w:t>2.1 match the DRX periodicity with non-integer XR</w:t>
      </w:r>
      <w:r>
        <w:rPr>
          <w:rFonts w:cs="Arial"/>
          <w:color w:val="000000"/>
          <w:sz w:val="24"/>
          <w:szCs w:val="24"/>
        </w:rPr>
        <w:t xml:space="preserve"> </w:t>
      </w:r>
      <w:proofErr w:type="spellStart"/>
      <w:r>
        <w:rPr>
          <w:rFonts w:cs="Arial"/>
          <w:color w:val="000000"/>
          <w:sz w:val="24"/>
          <w:szCs w:val="24"/>
        </w:rPr>
        <w:t>periodicit</w:t>
      </w:r>
      <w:proofErr w:type="spellEnd"/>
      <w:r>
        <w:rPr>
          <w:rFonts w:cs="Arial" w:hint="eastAsia"/>
          <w:color w:val="000000"/>
          <w:sz w:val="24"/>
          <w:szCs w:val="24"/>
          <w:lang w:val="en-US" w:eastAsia="zh-CN"/>
        </w:rPr>
        <w:t>y</w:t>
      </w:r>
    </w:p>
    <w:p w14:paraId="56B513E1" w14:textId="77777777" w:rsidR="00376DE4" w:rsidRDefault="00000000">
      <w:pPr>
        <w:rPr>
          <w:rFonts w:cs="Arial"/>
          <w:color w:val="000000"/>
          <w:lang w:val="en-US" w:eastAsia="zh-CN"/>
        </w:rPr>
      </w:pPr>
      <w:r>
        <w:rPr>
          <w:rFonts w:cs="Arial" w:hint="eastAsia"/>
          <w:color w:val="000000"/>
          <w:lang w:val="en-US" w:eastAsia="zh-CN"/>
        </w:rPr>
        <w:t>To support the non-integer XR</w:t>
      </w:r>
      <w:r>
        <w:rPr>
          <w:rFonts w:cs="Arial"/>
          <w:color w:val="000000"/>
        </w:rPr>
        <w:t xml:space="preserve"> </w:t>
      </w:r>
      <w:proofErr w:type="spellStart"/>
      <w:r>
        <w:rPr>
          <w:rFonts w:cs="Arial"/>
          <w:color w:val="000000"/>
        </w:rPr>
        <w:t>periodicit</w:t>
      </w:r>
      <w:proofErr w:type="spellEnd"/>
      <w:r>
        <w:rPr>
          <w:rFonts w:cs="Arial" w:hint="eastAsia"/>
          <w:color w:val="000000"/>
          <w:lang w:val="en-US" w:eastAsia="zh-CN"/>
        </w:rPr>
        <w:t xml:space="preserve">y, the following mechanism can be considered: </w:t>
      </w:r>
    </w:p>
    <w:p w14:paraId="7BC890C7" w14:textId="77777777" w:rsidR="00376DE4" w:rsidRDefault="00000000">
      <w:pPr>
        <w:rPr>
          <w:u w:val="single"/>
        </w:rPr>
      </w:pPr>
      <w:r>
        <w:rPr>
          <w:u w:val="single"/>
        </w:rPr>
        <w:t>Multiple DRX cycles</w:t>
      </w:r>
    </w:p>
    <w:p w14:paraId="58670DAA" w14:textId="77777777" w:rsidR="00376DE4" w:rsidRDefault="00000000">
      <w:pPr>
        <w:numPr>
          <w:ilvl w:val="255"/>
          <w:numId w:val="0"/>
        </w:numPr>
        <w:rPr>
          <w:rFonts w:eastAsia="DengXian" w:cs="Arial"/>
          <w:lang w:val="en-US" w:eastAsia="zh-CN"/>
        </w:rPr>
      </w:pPr>
      <w:r>
        <w:rPr>
          <w:rFonts w:hint="eastAsia"/>
          <w:lang w:val="en-US" w:eastAsia="zh-CN"/>
        </w:rPr>
        <w:t xml:space="preserve">In XR traffic, the video frame usually is performed based on fps unit, e.g. 60fps or 120fps, which cannot match the C-DRX periodicity with unit of </w:t>
      </w:r>
      <w:proofErr w:type="spellStart"/>
      <w:proofErr w:type="gramStart"/>
      <w:r>
        <w:rPr>
          <w:rFonts w:hint="eastAsia"/>
          <w:lang w:val="en-US" w:eastAsia="zh-CN"/>
        </w:rPr>
        <w:t>ms</w:t>
      </w:r>
      <w:proofErr w:type="spellEnd"/>
      <w:r>
        <w:rPr>
          <w:rFonts w:hint="eastAsia"/>
          <w:lang w:val="en-US" w:eastAsia="zh-CN"/>
        </w:rPr>
        <w:t>(</w:t>
      </w:r>
      <w:proofErr w:type="gramEnd"/>
      <w:r>
        <w:rPr>
          <w:rFonts w:hint="eastAsia"/>
          <w:lang w:val="en-US" w:eastAsia="zh-CN"/>
        </w:rPr>
        <w:t xml:space="preserve">e.g. non-periodicity issue). In </w:t>
      </w:r>
      <w:proofErr w:type="spellStart"/>
      <w:r>
        <w:rPr>
          <w:rFonts w:hint="eastAsia"/>
          <w:lang w:val="en-US" w:eastAsia="zh-CN"/>
        </w:rPr>
        <w:t>IIoT</w:t>
      </w:r>
      <w:proofErr w:type="spellEnd"/>
      <w:r>
        <w:rPr>
          <w:rFonts w:hint="eastAsia"/>
          <w:lang w:val="en-US" w:eastAsia="zh-CN"/>
        </w:rPr>
        <w:t>, multiple CGs/SPSs are introduced to deal with the non-periodicity issue without jitter. With similar consideration, multiple DRX</w:t>
      </w:r>
      <w:r>
        <w:rPr>
          <w:lang w:val="en-US" w:eastAsia="zh-CN"/>
        </w:rPr>
        <w:t xml:space="preserve"> cycles </w:t>
      </w:r>
      <w:r>
        <w:rPr>
          <w:rFonts w:hint="eastAsia"/>
          <w:lang w:val="en-US" w:eastAsia="zh-CN"/>
        </w:rPr>
        <w:t xml:space="preserve">configuration </w:t>
      </w:r>
      <w:r>
        <w:rPr>
          <w:lang w:val="en-US" w:eastAsia="zh-CN"/>
        </w:rPr>
        <w:t>to the same UE</w:t>
      </w:r>
      <w:r>
        <w:rPr>
          <w:rFonts w:hint="eastAsia"/>
          <w:lang w:val="en-US" w:eastAsia="zh-CN"/>
        </w:rPr>
        <w:t xml:space="preserve"> </w:t>
      </w:r>
      <w:r>
        <w:rPr>
          <w:lang w:val="en-US" w:eastAsia="zh-CN"/>
        </w:rPr>
        <w:t>may be useful particularly in case of non-periodic XR traffic</w:t>
      </w:r>
      <w:r>
        <w:rPr>
          <w:rFonts w:hint="eastAsia"/>
          <w:lang w:val="en-US" w:eastAsia="zh-CN"/>
        </w:rPr>
        <w:t xml:space="preserve"> with jitter</w:t>
      </w:r>
      <w:r>
        <w:rPr>
          <w:lang w:val="en-US" w:eastAsia="zh-CN"/>
        </w:rPr>
        <w:t xml:space="preserve">. For instance, </w:t>
      </w:r>
      <w:r>
        <w:rPr>
          <w:rFonts w:hint="eastAsia"/>
          <w:lang w:val="en-US" w:eastAsia="zh-CN"/>
        </w:rPr>
        <w:t>three C-DRX</w:t>
      </w:r>
      <w:r>
        <w:rPr>
          <w:lang w:val="en-US" w:eastAsia="zh-CN"/>
        </w:rPr>
        <w:t xml:space="preserve"> with different C-DRX configurations </w:t>
      </w:r>
      <w:r>
        <w:rPr>
          <w:rFonts w:hint="eastAsia"/>
          <w:lang w:val="en-US" w:eastAsia="zh-CN"/>
        </w:rPr>
        <w:t>(</w:t>
      </w:r>
      <w:proofErr w:type="gramStart"/>
      <w:r>
        <w:rPr>
          <w:rFonts w:hint="eastAsia"/>
          <w:lang w:val="en-US" w:eastAsia="zh-CN"/>
        </w:rPr>
        <w:t>e.g.</w:t>
      </w:r>
      <w:proofErr w:type="gramEnd"/>
      <w:r>
        <w:rPr>
          <w:rFonts w:hint="eastAsia"/>
          <w:lang w:val="en-US" w:eastAsia="zh-CN"/>
        </w:rPr>
        <w:t xml:space="preserve"> different start Time)</w:t>
      </w:r>
      <w:r>
        <w:rPr>
          <w:lang w:val="en-US" w:eastAsia="zh-CN"/>
        </w:rPr>
        <w:t xml:space="preserve"> can be configured to the UE. </w:t>
      </w:r>
      <w:proofErr w:type="gramStart"/>
      <w:r>
        <w:rPr>
          <w:lang w:val="en-US" w:eastAsia="zh-CN"/>
        </w:rPr>
        <w:t>e.g.</w:t>
      </w:r>
      <w:proofErr w:type="gramEnd"/>
      <w:r>
        <w:rPr>
          <w:lang w:val="en-US" w:eastAsia="zh-CN"/>
        </w:rPr>
        <w:t xml:space="preserve"> for 60fps</w:t>
      </w:r>
      <w:r>
        <w:rPr>
          <w:rFonts w:hint="eastAsia"/>
          <w:lang w:val="en-US" w:eastAsia="zh-CN"/>
        </w:rPr>
        <w:t xml:space="preserve"> service, the periodicity is 16.667ms, which can be transferred to three C-DRX configuration with integer periodicities(50ms) as follows:</w:t>
      </w:r>
    </w:p>
    <w:tbl>
      <w:tblPr>
        <w:tblStyle w:val="TableGrid"/>
        <w:tblW w:w="0" w:type="auto"/>
        <w:jc w:val="center"/>
        <w:tblLook w:val="04A0" w:firstRow="1" w:lastRow="0" w:firstColumn="1" w:lastColumn="0" w:noHBand="0" w:noVBand="1"/>
      </w:tblPr>
      <w:tblGrid>
        <w:gridCol w:w="2423"/>
        <w:gridCol w:w="2590"/>
        <w:gridCol w:w="2394"/>
      </w:tblGrid>
      <w:tr w:rsidR="00376DE4" w14:paraId="136B0102" w14:textId="77777777">
        <w:trPr>
          <w:trHeight w:val="389"/>
          <w:jc w:val="center"/>
        </w:trPr>
        <w:tc>
          <w:tcPr>
            <w:tcW w:w="2423" w:type="dxa"/>
            <w:tcBorders>
              <w:top w:val="single" w:sz="4" w:space="0" w:color="auto"/>
              <w:left w:val="single" w:sz="4" w:space="0" w:color="auto"/>
              <w:bottom w:val="single" w:sz="4" w:space="0" w:color="auto"/>
              <w:right w:val="single" w:sz="4" w:space="0" w:color="auto"/>
            </w:tcBorders>
          </w:tcPr>
          <w:p w14:paraId="048417D7" w14:textId="77777777" w:rsidR="00376DE4" w:rsidRDefault="00376DE4">
            <w:pPr>
              <w:pStyle w:val="ListParagraph1"/>
              <w:spacing w:line="276" w:lineRule="auto"/>
              <w:ind w:firstLineChars="0" w:firstLine="0"/>
              <w:rPr>
                <w:rFonts w:eastAsia="KaiTi" w:cs="Arial"/>
              </w:rPr>
            </w:pPr>
          </w:p>
        </w:tc>
        <w:tc>
          <w:tcPr>
            <w:tcW w:w="2590" w:type="dxa"/>
            <w:tcBorders>
              <w:top w:val="single" w:sz="4" w:space="0" w:color="auto"/>
              <w:left w:val="nil"/>
              <w:bottom w:val="single" w:sz="4" w:space="0" w:color="auto"/>
              <w:right w:val="single" w:sz="4" w:space="0" w:color="auto"/>
            </w:tcBorders>
          </w:tcPr>
          <w:p w14:paraId="5A9347DB" w14:textId="77777777" w:rsidR="00376DE4" w:rsidRDefault="00000000">
            <w:pPr>
              <w:pStyle w:val="ListParagraph1"/>
              <w:spacing w:line="276" w:lineRule="auto"/>
              <w:ind w:firstLineChars="0" w:firstLine="0"/>
              <w:rPr>
                <w:rFonts w:eastAsia="Yu Mincho" w:cs="Arial"/>
                <w:lang w:eastAsia="zh-CN"/>
              </w:rPr>
            </w:pPr>
            <w:r>
              <w:rPr>
                <w:rFonts w:eastAsia="KaiTi" w:cs="Arial"/>
              </w:rPr>
              <w:t>PDCCH</w:t>
            </w:r>
            <w:r>
              <w:rPr>
                <w:rFonts w:eastAsia="KaiTi" w:cs="Arial"/>
                <w:lang w:eastAsia="zh-CN"/>
              </w:rPr>
              <w:t xml:space="preserve"> monitoring start time</w:t>
            </w:r>
          </w:p>
        </w:tc>
        <w:tc>
          <w:tcPr>
            <w:tcW w:w="2394" w:type="dxa"/>
            <w:tcBorders>
              <w:top w:val="single" w:sz="4" w:space="0" w:color="auto"/>
              <w:left w:val="nil"/>
              <w:bottom w:val="single" w:sz="4" w:space="0" w:color="auto"/>
              <w:right w:val="single" w:sz="4" w:space="0" w:color="auto"/>
            </w:tcBorders>
          </w:tcPr>
          <w:p w14:paraId="5F38719A" w14:textId="77777777" w:rsidR="00376DE4" w:rsidRDefault="00000000">
            <w:pPr>
              <w:pStyle w:val="ListParagraph1"/>
              <w:spacing w:line="276" w:lineRule="auto"/>
              <w:ind w:firstLineChars="0" w:firstLine="0"/>
              <w:rPr>
                <w:rFonts w:eastAsia="KaiTi" w:cs="Arial"/>
                <w:lang w:eastAsia="zh-CN"/>
              </w:rPr>
            </w:pPr>
            <w:r>
              <w:rPr>
                <w:rFonts w:eastAsia="KaiTi" w:cs="Arial" w:hint="eastAsia"/>
                <w:lang w:eastAsia="zh-CN"/>
              </w:rPr>
              <w:t>P</w:t>
            </w:r>
            <w:r>
              <w:rPr>
                <w:rFonts w:eastAsia="KaiTi" w:cs="Arial"/>
                <w:lang w:eastAsia="zh-CN"/>
              </w:rPr>
              <w:t>eriodicity</w:t>
            </w:r>
          </w:p>
        </w:tc>
      </w:tr>
      <w:tr w:rsidR="00376DE4" w14:paraId="4157BF6C"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0B1257F6" w14:textId="77777777" w:rsidR="00376DE4" w:rsidRDefault="00000000">
            <w:pPr>
              <w:pStyle w:val="ListParagraph1"/>
              <w:spacing w:line="276" w:lineRule="auto"/>
              <w:ind w:firstLineChars="0" w:firstLine="0"/>
              <w:rPr>
                <w:rFonts w:eastAsia="Yu Mincho" w:cs="Arial"/>
                <w:lang w:eastAsia="zh-CN"/>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59C52E9D" w14:textId="77777777" w:rsidR="00376DE4" w:rsidRDefault="00000000">
            <w:pPr>
              <w:pStyle w:val="ListParagraph1"/>
              <w:spacing w:line="276" w:lineRule="auto"/>
              <w:ind w:firstLineChars="0" w:firstLine="0"/>
              <w:rPr>
                <w:rFonts w:eastAsia="KaiTi" w:cs="Arial"/>
              </w:rPr>
            </w:pPr>
            <w:r>
              <w:rPr>
                <w:rFonts w:eastAsia="KaiTi" w:cs="Arial"/>
              </w:rPr>
              <w:t>0ms</w:t>
            </w:r>
          </w:p>
        </w:tc>
        <w:tc>
          <w:tcPr>
            <w:tcW w:w="2394" w:type="dxa"/>
            <w:tcBorders>
              <w:top w:val="single" w:sz="4" w:space="0" w:color="auto"/>
              <w:left w:val="nil"/>
              <w:bottom w:val="single" w:sz="4" w:space="0" w:color="auto"/>
              <w:right w:val="single" w:sz="4" w:space="0" w:color="auto"/>
            </w:tcBorders>
          </w:tcPr>
          <w:p w14:paraId="7C9A2A5A" w14:textId="77777777" w:rsidR="00376DE4" w:rsidRDefault="00000000">
            <w:pPr>
              <w:pStyle w:val="ListParagraph1"/>
              <w:spacing w:line="276" w:lineRule="auto"/>
              <w:ind w:firstLineChars="0" w:firstLine="0"/>
              <w:rPr>
                <w:rFonts w:eastAsia="KaiTi" w:cs="Arial"/>
              </w:rPr>
            </w:pPr>
            <w:r>
              <w:rPr>
                <w:rFonts w:eastAsia="KaiTi" w:cs="Arial"/>
              </w:rPr>
              <w:t>50ms</w:t>
            </w:r>
          </w:p>
        </w:tc>
      </w:tr>
      <w:tr w:rsidR="00376DE4" w14:paraId="5B843675"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5E576E78" w14:textId="77777777" w:rsidR="00376DE4" w:rsidRDefault="00000000">
            <w:pPr>
              <w:pStyle w:val="ListParagraph1"/>
              <w:spacing w:line="276" w:lineRule="auto"/>
              <w:ind w:firstLineChars="0" w:firstLine="0"/>
              <w:rPr>
                <w:rFonts w:eastAsia="KaiTi" w:cs="Arial"/>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5B35E26F" w14:textId="77777777" w:rsidR="00376DE4" w:rsidRDefault="00000000">
            <w:pPr>
              <w:pStyle w:val="ListParagraph1"/>
              <w:spacing w:line="276" w:lineRule="auto"/>
              <w:ind w:firstLineChars="0" w:firstLine="0"/>
              <w:rPr>
                <w:rFonts w:eastAsia="KaiTi" w:cs="Arial"/>
              </w:rPr>
            </w:pPr>
            <w:r>
              <w:rPr>
                <w:rFonts w:eastAsia="KaiTi" w:cs="Arial"/>
              </w:rPr>
              <w:t>17ms</w:t>
            </w:r>
          </w:p>
        </w:tc>
        <w:tc>
          <w:tcPr>
            <w:tcW w:w="2394" w:type="dxa"/>
            <w:tcBorders>
              <w:top w:val="single" w:sz="4" w:space="0" w:color="auto"/>
              <w:left w:val="nil"/>
              <w:bottom w:val="single" w:sz="4" w:space="0" w:color="auto"/>
              <w:right w:val="single" w:sz="4" w:space="0" w:color="auto"/>
            </w:tcBorders>
          </w:tcPr>
          <w:p w14:paraId="3D3CAB4B" w14:textId="77777777" w:rsidR="00376DE4" w:rsidRDefault="00000000">
            <w:pPr>
              <w:pStyle w:val="ListParagraph1"/>
              <w:spacing w:line="276" w:lineRule="auto"/>
              <w:ind w:firstLineChars="0" w:firstLine="0"/>
              <w:rPr>
                <w:rFonts w:eastAsia="KaiTi" w:cs="Arial"/>
              </w:rPr>
            </w:pPr>
            <w:r>
              <w:rPr>
                <w:rFonts w:eastAsia="KaiTi" w:cs="Arial"/>
              </w:rPr>
              <w:t>50ms</w:t>
            </w:r>
          </w:p>
        </w:tc>
      </w:tr>
      <w:tr w:rsidR="00376DE4" w14:paraId="07F14540"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7A2A1B04" w14:textId="77777777" w:rsidR="00376DE4" w:rsidRDefault="00000000">
            <w:pPr>
              <w:pStyle w:val="ListParagraph1"/>
              <w:spacing w:line="276" w:lineRule="auto"/>
              <w:ind w:firstLineChars="0" w:firstLine="0"/>
              <w:rPr>
                <w:rFonts w:eastAsia="KaiTi" w:cs="Arial"/>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3C5B539A" w14:textId="77777777" w:rsidR="00376DE4" w:rsidRDefault="00000000">
            <w:pPr>
              <w:pStyle w:val="ListParagraph1"/>
              <w:spacing w:line="276" w:lineRule="auto"/>
              <w:ind w:firstLineChars="0" w:firstLine="0"/>
              <w:rPr>
                <w:rFonts w:eastAsia="KaiTi" w:cs="Arial"/>
              </w:rPr>
            </w:pPr>
            <w:r>
              <w:rPr>
                <w:rFonts w:eastAsia="KaiTi" w:cs="Arial"/>
              </w:rPr>
              <w:t>34ms</w:t>
            </w:r>
          </w:p>
        </w:tc>
        <w:tc>
          <w:tcPr>
            <w:tcW w:w="2394" w:type="dxa"/>
            <w:tcBorders>
              <w:top w:val="single" w:sz="4" w:space="0" w:color="auto"/>
              <w:left w:val="nil"/>
              <w:bottom w:val="single" w:sz="4" w:space="0" w:color="auto"/>
              <w:right w:val="single" w:sz="4" w:space="0" w:color="auto"/>
            </w:tcBorders>
          </w:tcPr>
          <w:p w14:paraId="16A30B32" w14:textId="77777777" w:rsidR="00376DE4" w:rsidRDefault="00000000">
            <w:pPr>
              <w:pStyle w:val="ListParagraph1"/>
              <w:spacing w:line="276" w:lineRule="auto"/>
              <w:ind w:firstLineChars="0" w:firstLine="0"/>
              <w:rPr>
                <w:rFonts w:eastAsia="KaiTi" w:cs="Arial"/>
              </w:rPr>
            </w:pPr>
            <w:r>
              <w:rPr>
                <w:rFonts w:eastAsia="KaiTi" w:cs="Arial"/>
              </w:rPr>
              <w:t>50ms</w:t>
            </w:r>
          </w:p>
        </w:tc>
      </w:tr>
    </w:tbl>
    <w:p w14:paraId="4DFA51AF" w14:textId="77777777" w:rsidR="00376DE4" w:rsidRDefault="00000000">
      <w:pPr>
        <w:numPr>
          <w:ilvl w:val="255"/>
          <w:numId w:val="0"/>
        </w:numPr>
        <w:rPr>
          <w:b/>
          <w:bCs/>
          <w:lang w:val="en-US" w:eastAsia="zh-CN"/>
        </w:rPr>
      </w:pPr>
      <w:r>
        <w:rPr>
          <w:b/>
          <w:bCs/>
          <w:lang w:val="en-US" w:eastAsia="zh-CN"/>
        </w:rPr>
        <w:lastRenderedPageBreak/>
        <w:t xml:space="preserve">Proposal </w:t>
      </w:r>
      <w:r>
        <w:rPr>
          <w:rFonts w:hint="eastAsia"/>
          <w:b/>
          <w:bCs/>
          <w:lang w:val="en-US" w:eastAsia="zh-CN"/>
        </w:rPr>
        <w:t>1</w:t>
      </w:r>
      <w:r>
        <w:rPr>
          <w:b/>
          <w:bCs/>
          <w:lang w:val="en-US" w:eastAsia="zh-CN"/>
        </w:rPr>
        <w:t>: To handle the non-</w:t>
      </w:r>
      <w:r>
        <w:rPr>
          <w:rFonts w:hint="eastAsia"/>
          <w:b/>
          <w:bCs/>
          <w:lang w:val="en-US" w:eastAsia="zh-CN"/>
        </w:rPr>
        <w:t xml:space="preserve">integer </w:t>
      </w:r>
      <w:r>
        <w:rPr>
          <w:b/>
          <w:bCs/>
          <w:lang w:val="en-US" w:eastAsia="zh-CN"/>
        </w:rPr>
        <w:t xml:space="preserve">periodic XR traffic, the network can configure more than one DRX cycles and </w:t>
      </w:r>
      <w:r>
        <w:rPr>
          <w:rFonts w:hint="eastAsia"/>
          <w:b/>
          <w:bCs/>
          <w:lang w:val="en-US" w:eastAsia="zh-CN"/>
        </w:rPr>
        <w:t xml:space="preserve">change the </w:t>
      </w:r>
      <w:r>
        <w:rPr>
          <w:b/>
          <w:bCs/>
          <w:lang w:val="en-US" w:eastAsia="zh-CN"/>
        </w:rPr>
        <w:t>DRX cycle</w:t>
      </w:r>
      <w:r>
        <w:rPr>
          <w:rFonts w:hint="eastAsia"/>
          <w:b/>
          <w:bCs/>
          <w:lang w:val="en-US" w:eastAsia="zh-CN"/>
        </w:rPr>
        <w:t xml:space="preserve"> with </w:t>
      </w:r>
      <w:r>
        <w:rPr>
          <w:b/>
          <w:bCs/>
          <w:lang w:val="en-US" w:eastAsia="zh-CN"/>
        </w:rPr>
        <w:t>non-</w:t>
      </w:r>
      <w:r>
        <w:rPr>
          <w:rFonts w:hint="eastAsia"/>
          <w:b/>
          <w:bCs/>
          <w:lang w:val="en-US" w:eastAsia="zh-CN"/>
        </w:rPr>
        <w:t xml:space="preserve">integer </w:t>
      </w:r>
      <w:r>
        <w:rPr>
          <w:b/>
          <w:bCs/>
          <w:lang w:val="en-US" w:eastAsia="zh-CN"/>
        </w:rPr>
        <w:t>periodi</w:t>
      </w:r>
      <w:r>
        <w:rPr>
          <w:rFonts w:hint="eastAsia"/>
          <w:b/>
          <w:bCs/>
          <w:lang w:val="en-US" w:eastAsia="zh-CN"/>
        </w:rPr>
        <w:t xml:space="preserve">city to multiple </w:t>
      </w:r>
      <w:r>
        <w:rPr>
          <w:b/>
          <w:bCs/>
          <w:lang w:val="en-US" w:eastAsia="zh-CN"/>
        </w:rPr>
        <w:t>DRX cycle</w:t>
      </w:r>
      <w:r>
        <w:rPr>
          <w:rFonts w:hint="eastAsia"/>
          <w:b/>
          <w:bCs/>
          <w:lang w:val="en-US" w:eastAsia="zh-CN"/>
        </w:rPr>
        <w:t xml:space="preserve">s with integer </w:t>
      </w:r>
      <w:r>
        <w:rPr>
          <w:b/>
          <w:bCs/>
          <w:lang w:val="en-US" w:eastAsia="zh-CN"/>
        </w:rPr>
        <w:t>periodi</w:t>
      </w:r>
      <w:r>
        <w:rPr>
          <w:rFonts w:hint="eastAsia"/>
          <w:b/>
          <w:bCs/>
          <w:lang w:val="en-US" w:eastAsia="zh-CN"/>
        </w:rPr>
        <w:t>city</w:t>
      </w:r>
      <w:r>
        <w:rPr>
          <w:b/>
          <w:bCs/>
          <w:lang w:val="en-US" w:eastAsia="zh-CN"/>
        </w:rPr>
        <w:t xml:space="preserve">. </w:t>
      </w:r>
    </w:p>
    <w:p w14:paraId="171C9193" w14:textId="77777777" w:rsidR="00376DE4" w:rsidRDefault="00000000">
      <w:pPr>
        <w:rPr>
          <w:rStyle w:val="CommentReference"/>
          <w:sz w:val="21"/>
          <w:lang w:val="en-US" w:eastAsia="zh-CN"/>
        </w:rPr>
      </w:pPr>
      <w:r>
        <w:rPr>
          <w:rStyle w:val="CommentReference"/>
          <w:rFonts w:hint="eastAsia"/>
          <w:sz w:val="21"/>
          <w:lang w:val="en-US" w:eastAsia="zh-CN"/>
        </w:rPr>
        <w:t xml:space="preserve">Even </w:t>
      </w:r>
      <w:r>
        <w:rPr>
          <w:rStyle w:val="CommentReference"/>
          <w:sz w:val="21"/>
          <w:lang w:val="en-US" w:eastAsia="zh-CN"/>
        </w:rPr>
        <w:t xml:space="preserve">if the </w:t>
      </w:r>
      <w:r>
        <w:rPr>
          <w:rStyle w:val="CommentReference"/>
          <w:rFonts w:hint="eastAsia"/>
          <w:sz w:val="21"/>
          <w:lang w:val="en-US" w:eastAsia="zh-CN"/>
        </w:rPr>
        <w:t>non-integer XR periodicity is transferred to multiple DRX cycles with integer periodicity</w:t>
      </w:r>
      <w:r>
        <w:rPr>
          <w:rStyle w:val="CommentReference"/>
          <w:sz w:val="21"/>
          <w:lang w:val="en-US" w:eastAsia="zh-CN"/>
        </w:rPr>
        <w:t xml:space="preserve">, </w:t>
      </w:r>
      <w:r>
        <w:rPr>
          <w:rStyle w:val="CommentReference"/>
          <w:rFonts w:hint="eastAsia"/>
          <w:sz w:val="21"/>
          <w:lang w:val="en-US" w:eastAsia="zh-CN"/>
        </w:rPr>
        <w:t xml:space="preserve">based on the current C-DRX on-duration </w:t>
      </w:r>
      <w:proofErr w:type="gramStart"/>
      <w:r>
        <w:rPr>
          <w:rStyle w:val="CommentReference"/>
          <w:rFonts w:hint="eastAsia"/>
          <w:sz w:val="21"/>
          <w:lang w:val="en-US" w:eastAsia="zh-CN"/>
        </w:rPr>
        <w:t>determination(</w:t>
      </w:r>
      <w:proofErr w:type="gramEnd"/>
      <w:r>
        <w:rPr>
          <w:rStyle w:val="CommentReference"/>
          <w:rFonts w:hint="eastAsia"/>
          <w:sz w:val="21"/>
          <w:lang w:val="en-US" w:eastAsia="zh-CN"/>
        </w:rPr>
        <w:t xml:space="preserve">e.g. the C-DRX on-duration start occasion is fixed to some SFN and subframe), </w:t>
      </w:r>
      <w:r>
        <w:rPr>
          <w:rStyle w:val="CommentReference"/>
          <w:sz w:val="21"/>
          <w:lang w:val="en-US" w:eastAsia="zh-CN"/>
        </w:rPr>
        <w:t xml:space="preserve">there can be a mismatch between the DL periodicity and the DRX ON duration cycle because of the SFN wrap around. This issue results in the DL DRX cycle going out of sync with the arrival time of the XR traffic as result of the SFN wrap around. This is illustrated in the </w:t>
      </w:r>
      <w:r>
        <w:rPr>
          <w:rStyle w:val="CommentReference"/>
          <w:sz w:val="21"/>
          <w:lang w:val="en-US" w:eastAsia="zh-CN"/>
        </w:rPr>
        <w:fldChar w:fldCharType="begin"/>
      </w:r>
      <w:r>
        <w:rPr>
          <w:rStyle w:val="CommentReference"/>
          <w:sz w:val="21"/>
          <w:lang w:val="en-US" w:eastAsia="zh-CN"/>
        </w:rPr>
        <w:instrText xml:space="preserve"> REF _Ref110411792 \h  \* MERGEFORMAT </w:instrText>
      </w:r>
      <w:r>
        <w:rPr>
          <w:rStyle w:val="CommentReference"/>
          <w:sz w:val="21"/>
          <w:lang w:val="en-US" w:eastAsia="zh-CN"/>
        </w:rPr>
      </w:r>
      <w:r>
        <w:rPr>
          <w:rStyle w:val="CommentReference"/>
          <w:sz w:val="21"/>
          <w:lang w:val="en-US" w:eastAsia="zh-CN"/>
        </w:rPr>
        <w:fldChar w:fldCharType="separate"/>
      </w:r>
      <w:r>
        <w:t xml:space="preserve">Figure </w:t>
      </w:r>
      <w:r>
        <w:rPr>
          <w:rFonts w:hint="eastAsia"/>
          <w:lang w:val="en-US" w:eastAsia="zh-CN"/>
        </w:rPr>
        <w:t>1</w:t>
      </w:r>
      <w:r>
        <w:rPr>
          <w:rStyle w:val="CommentReference"/>
          <w:sz w:val="21"/>
          <w:lang w:val="en-US" w:eastAsia="zh-CN"/>
        </w:rPr>
        <w:fldChar w:fldCharType="end"/>
      </w:r>
      <w:r>
        <w:rPr>
          <w:rStyle w:val="CommentReference"/>
          <w:sz w:val="21"/>
          <w:lang w:val="en-US" w:eastAsia="zh-CN"/>
        </w:rPr>
        <w:t xml:space="preserve"> below. </w:t>
      </w:r>
    </w:p>
    <w:p w14:paraId="3E097691" w14:textId="77777777" w:rsidR="00376DE4" w:rsidRDefault="00000000">
      <w:pPr>
        <w:keepNext/>
      </w:pPr>
      <w:r>
        <w:rPr>
          <w:noProof/>
        </w:rPr>
        <w:drawing>
          <wp:inline distT="0" distB="0" distL="0" distR="0" wp14:anchorId="57D166DA" wp14:editId="176393C9">
            <wp:extent cx="6210300" cy="1913255"/>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226219" cy="1918433"/>
                    </a:xfrm>
                    <a:prstGeom prst="rect">
                      <a:avLst/>
                    </a:prstGeom>
                    <a:noFill/>
                    <a:ln>
                      <a:noFill/>
                    </a:ln>
                  </pic:spPr>
                </pic:pic>
              </a:graphicData>
            </a:graphic>
          </wp:inline>
        </w:drawing>
      </w:r>
    </w:p>
    <w:p w14:paraId="0C165B11" w14:textId="77777777" w:rsidR="00376DE4" w:rsidRDefault="00000000">
      <w:pPr>
        <w:pStyle w:val="Caption"/>
      </w:pPr>
      <w:r>
        <w:t xml:space="preserve">Figure </w:t>
      </w:r>
      <w:r>
        <w:rPr>
          <w:rFonts w:hint="eastAsia"/>
          <w:lang w:val="en-US" w:eastAsia="zh-CN"/>
        </w:rPr>
        <w:t>1</w:t>
      </w:r>
      <w:r>
        <w:t>: Mismatch between DL traffic arrival and DRX cycle after SFN wrap around</w:t>
      </w:r>
    </w:p>
    <w:p w14:paraId="50B04C1A" w14:textId="77777777" w:rsidR="00376DE4" w:rsidRDefault="00000000">
      <w:pPr>
        <w:numPr>
          <w:ilvl w:val="255"/>
          <w:numId w:val="0"/>
        </w:numPr>
        <w:rPr>
          <w:lang w:val="en-US" w:eastAsia="zh-CN"/>
        </w:rPr>
      </w:pPr>
      <w:r>
        <w:rPr>
          <w:rFonts w:hint="eastAsia"/>
          <w:lang w:val="en-US" w:eastAsia="zh-CN"/>
        </w:rPr>
        <w:t xml:space="preserve">To deal with SFN wraparound issue, a new formula for C-DRX </w:t>
      </w:r>
      <w:r>
        <w:t>on-duration</w:t>
      </w:r>
      <w:r>
        <w:rPr>
          <w:rFonts w:hint="eastAsia"/>
          <w:lang w:val="en-US" w:eastAsia="zh-CN"/>
        </w:rPr>
        <w:t xml:space="preserve"> start occasion should be re-defined, </w:t>
      </w:r>
      <w:r>
        <w:rPr>
          <w:rFonts w:hint="eastAsia"/>
          <w:u w:val="single"/>
          <w:lang w:val="en-US" w:eastAsia="zh-CN"/>
        </w:rPr>
        <w:t xml:space="preserve">   </w:t>
      </w:r>
    </w:p>
    <w:p w14:paraId="166472BD" w14:textId="77777777" w:rsidR="00376DE4" w:rsidRDefault="00000000">
      <w:pPr>
        <w:rPr>
          <w:b/>
          <w:bCs/>
          <w:lang w:val="en-US" w:eastAsia="zh-CN"/>
        </w:rPr>
      </w:pPr>
      <w:r>
        <w:rPr>
          <w:rStyle w:val="CommentReference"/>
          <w:b/>
          <w:bCs/>
          <w:sz w:val="21"/>
          <w:lang w:val="en-US" w:eastAsia="zh-CN"/>
        </w:rPr>
        <w:t xml:space="preserve">Proposal </w:t>
      </w:r>
      <w:r>
        <w:rPr>
          <w:rStyle w:val="CommentReference"/>
          <w:rFonts w:hint="eastAsia"/>
          <w:b/>
          <w:bCs/>
          <w:sz w:val="21"/>
          <w:lang w:val="en-US" w:eastAsia="zh-CN"/>
        </w:rPr>
        <w:t>2</w:t>
      </w:r>
      <w:r>
        <w:rPr>
          <w:rStyle w:val="CommentReference"/>
          <w:b/>
          <w:bCs/>
          <w:sz w:val="21"/>
          <w:lang w:val="en-US" w:eastAsia="zh-CN"/>
        </w:rPr>
        <w:t xml:space="preserve">: The CDRX on duration start occasion should be redefined to solve the issue with the mismatch between periodic DL XR traffic arrival and the DRX ON duration periods after SFN wrap around. </w:t>
      </w:r>
    </w:p>
    <w:p w14:paraId="269288B7" w14:textId="77777777" w:rsidR="00376DE4" w:rsidRDefault="00000000">
      <w:pPr>
        <w:rPr>
          <w:rStyle w:val="CommentReference"/>
          <w:sz w:val="21"/>
          <w:u w:val="single"/>
        </w:rPr>
      </w:pPr>
      <w:r>
        <w:rPr>
          <w:rStyle w:val="CommentReference"/>
          <w:sz w:val="21"/>
          <w:u w:val="single"/>
        </w:rPr>
        <w:t>Finer granularity for DRX cycle</w:t>
      </w:r>
    </w:p>
    <w:p w14:paraId="5E9395F7" w14:textId="77777777" w:rsidR="00376DE4" w:rsidRDefault="00000000">
      <w:pPr>
        <w:rPr>
          <w:rStyle w:val="CommentReference"/>
          <w:sz w:val="21"/>
        </w:rPr>
      </w:pPr>
      <w:r>
        <w:rPr>
          <w:rStyle w:val="CommentReference"/>
          <w:sz w:val="21"/>
        </w:rPr>
        <w:t xml:space="preserve">The DRX cycles currently supported do not have a very fine granularity. For instance, XR frame rates typically include 30/60/120 frames per second, and this has a nominal periodicity of 33.33/16.66/8.33 </w:t>
      </w:r>
      <w:proofErr w:type="spellStart"/>
      <w:r>
        <w:rPr>
          <w:rStyle w:val="CommentReference"/>
          <w:sz w:val="21"/>
        </w:rPr>
        <w:t>ms</w:t>
      </w:r>
      <w:proofErr w:type="spellEnd"/>
      <w:r>
        <w:rPr>
          <w:rStyle w:val="CommentReference"/>
          <w:sz w:val="21"/>
        </w:rPr>
        <w:t xml:space="preserve">. However, the nearest periodicities for DRX cycle to match these periodicities are 32/20/10 </w:t>
      </w:r>
      <w:proofErr w:type="spellStart"/>
      <w:r>
        <w:rPr>
          <w:rStyle w:val="CommentReference"/>
          <w:sz w:val="21"/>
        </w:rPr>
        <w:t>ms</w:t>
      </w:r>
      <w:proofErr w:type="spellEnd"/>
      <w:r>
        <w:rPr>
          <w:rStyle w:val="CommentReference"/>
          <w:sz w:val="21"/>
        </w:rPr>
        <w:t xml:space="preserve">. As can be seen, there is a large discrepancy between the nominal XR traffic periodicities and the DRX cycle lengths that could be configured for the UE. To better match the actual periodicities for XR traffic, other DRX cycle lengths should be considered. As an example, the following values could be considered as a starting point {33, 34, 16, 17, 8, 9} </w:t>
      </w:r>
      <w:proofErr w:type="spellStart"/>
      <w:r>
        <w:rPr>
          <w:rStyle w:val="CommentReference"/>
          <w:sz w:val="21"/>
        </w:rPr>
        <w:t>ms</w:t>
      </w:r>
      <w:proofErr w:type="spellEnd"/>
      <w:r>
        <w:rPr>
          <w:rStyle w:val="CommentReference"/>
          <w:sz w:val="21"/>
        </w:rPr>
        <w:t xml:space="preserve">. </w:t>
      </w:r>
    </w:p>
    <w:p w14:paraId="5EED1B7E" w14:textId="77777777" w:rsidR="00376DE4" w:rsidRDefault="00000000">
      <w:pPr>
        <w:rPr>
          <w:rStyle w:val="CommentReference"/>
          <w:b/>
          <w:bCs/>
          <w:sz w:val="21"/>
        </w:rPr>
      </w:pPr>
      <w:r>
        <w:rPr>
          <w:rStyle w:val="CommentReference"/>
          <w:b/>
          <w:bCs/>
          <w:sz w:val="21"/>
        </w:rPr>
        <w:t xml:space="preserve">Proposal </w:t>
      </w:r>
      <w:r>
        <w:rPr>
          <w:rStyle w:val="CommentReference"/>
          <w:rFonts w:hint="eastAsia"/>
          <w:b/>
          <w:bCs/>
          <w:sz w:val="21"/>
          <w:lang w:val="en-US" w:eastAsia="zh-CN"/>
        </w:rPr>
        <w:t>3</w:t>
      </w:r>
      <w:r>
        <w:rPr>
          <w:rStyle w:val="CommentReference"/>
          <w:b/>
          <w:bCs/>
          <w:sz w:val="21"/>
        </w:rPr>
        <w:t xml:space="preserve">: Finer granularity for DRX periodicity should be considered to better match the typical XR traffic periodicities. As a starting point the following additional values are proposed {33, 34, 16, 17, 8, 9} </w:t>
      </w:r>
      <w:proofErr w:type="spellStart"/>
      <w:r>
        <w:rPr>
          <w:rStyle w:val="CommentReference"/>
          <w:b/>
          <w:bCs/>
          <w:sz w:val="21"/>
        </w:rPr>
        <w:t>ms</w:t>
      </w:r>
      <w:proofErr w:type="spellEnd"/>
      <w:r>
        <w:rPr>
          <w:rStyle w:val="CommentReference"/>
          <w:b/>
          <w:bCs/>
          <w:sz w:val="21"/>
        </w:rPr>
        <w:t xml:space="preserve"> - (other values </w:t>
      </w:r>
      <w:proofErr w:type="gramStart"/>
      <w:r>
        <w:rPr>
          <w:rStyle w:val="CommentReference"/>
          <w:b/>
          <w:bCs/>
          <w:sz w:val="21"/>
        </w:rPr>
        <w:t>e.g.</w:t>
      </w:r>
      <w:proofErr w:type="gramEnd"/>
      <w:r>
        <w:rPr>
          <w:rStyle w:val="CommentReference"/>
          <w:b/>
          <w:bCs/>
          <w:sz w:val="21"/>
        </w:rPr>
        <w:t xml:space="preserve"> with granularity of 1ms can also be considered). </w:t>
      </w:r>
    </w:p>
    <w:p w14:paraId="494486CA" w14:textId="77777777" w:rsidR="00376DE4" w:rsidRDefault="00000000">
      <w:pPr>
        <w:rPr>
          <w:u w:val="single"/>
          <w:lang w:val="en-US" w:eastAsia="zh-CN"/>
        </w:rPr>
      </w:pPr>
      <w:r>
        <w:rPr>
          <w:rFonts w:ascii="Times New Roman" w:eastAsia="Times New Roman" w:hAnsi="Times New Roman" w:cs="Times"/>
          <w:u w:val="single"/>
          <w:lang w:val="en-US" w:eastAsia="zh-CN"/>
        </w:rPr>
        <w:t>Uniform non-integer CDRX cycle</w:t>
      </w:r>
    </w:p>
    <w:p w14:paraId="64F3E14D" w14:textId="77777777" w:rsidR="00376DE4" w:rsidRDefault="00000000">
      <w:pPr>
        <w:numPr>
          <w:ilvl w:val="255"/>
          <w:numId w:val="0"/>
        </w:numPr>
        <w:rPr>
          <w:lang w:val="en-US" w:eastAsia="zh-CN"/>
        </w:rPr>
      </w:pPr>
      <w:r>
        <w:rPr>
          <w:rFonts w:hint="eastAsia"/>
          <w:lang w:val="en-US" w:eastAsia="zh-CN"/>
        </w:rPr>
        <w:t xml:space="preserve">Although multiple C-DRX can be configured to deal with the non-Integer C-DRX periodicity issue with </w:t>
      </w:r>
      <w:r>
        <w:rPr>
          <w:rFonts w:hint="eastAsia"/>
          <w:lang w:val="en-US" w:eastAsia="zh-CN"/>
        </w:rPr>
        <w:lastRenderedPageBreak/>
        <w:t xml:space="preserve">special periodicity values, e.g. 60fps, 120fps </w:t>
      </w:r>
      <w:proofErr w:type="spellStart"/>
      <w:r>
        <w:rPr>
          <w:rFonts w:hint="eastAsia"/>
          <w:lang w:val="en-US" w:eastAsia="zh-CN"/>
        </w:rPr>
        <w:t>etc</w:t>
      </w:r>
      <w:proofErr w:type="spellEnd"/>
      <w:r>
        <w:rPr>
          <w:rFonts w:hint="eastAsia"/>
          <w:lang w:val="en-US" w:eastAsia="zh-CN"/>
        </w:rPr>
        <w:t xml:space="preserve">, it </w:t>
      </w:r>
      <w:proofErr w:type="spellStart"/>
      <w:r>
        <w:rPr>
          <w:rFonts w:hint="eastAsia"/>
          <w:lang w:val="en-US" w:eastAsia="zh-CN"/>
        </w:rPr>
        <w:t>can not</w:t>
      </w:r>
      <w:proofErr w:type="spellEnd"/>
      <w:r>
        <w:rPr>
          <w:rFonts w:hint="eastAsia"/>
          <w:lang w:val="en-US" w:eastAsia="zh-CN"/>
        </w:rPr>
        <w:t xml:space="preserve"> deal with all the non-Integer C-DRX periodici</w:t>
      </w:r>
      <w:r>
        <w:rPr>
          <w:lang w:val="en-US" w:eastAsia="zh-CN"/>
        </w:rPr>
        <w:t>ties</w:t>
      </w:r>
      <w:r>
        <w:rPr>
          <w:rFonts w:hint="eastAsia"/>
          <w:lang w:val="en-US" w:eastAsia="zh-CN"/>
        </w:rPr>
        <w:t xml:space="preserve">, e.g. to deal with 90fps, at least nine C-DRX should be configured to transfer it to C-DRX configuration with integer periodicity(100ms); and to deal with 72fps issue, at least nine C-DRX should be configured to transfer it to C-DRX configuration with integer periodicity(125ms), it is not an efficient way to configure so much C-DRX per UE. And the integer </w:t>
      </w:r>
      <w:proofErr w:type="gramStart"/>
      <w:r>
        <w:rPr>
          <w:rFonts w:hint="eastAsia"/>
          <w:lang w:val="en-US" w:eastAsia="zh-CN"/>
        </w:rPr>
        <w:t>periodicity(</w:t>
      </w:r>
      <w:proofErr w:type="gramEnd"/>
      <w:r>
        <w:rPr>
          <w:rFonts w:hint="eastAsia"/>
          <w:lang w:val="en-US" w:eastAsia="zh-CN"/>
        </w:rPr>
        <w:t xml:space="preserve">e.g. 100ms, 125ms </w:t>
      </w:r>
      <w:proofErr w:type="spellStart"/>
      <w:r>
        <w:rPr>
          <w:rFonts w:hint="eastAsia"/>
          <w:lang w:val="en-US" w:eastAsia="zh-CN"/>
        </w:rPr>
        <w:t>etc</w:t>
      </w:r>
      <w:proofErr w:type="spellEnd"/>
      <w:r>
        <w:rPr>
          <w:rFonts w:hint="eastAsia"/>
          <w:lang w:val="en-US" w:eastAsia="zh-CN"/>
        </w:rPr>
        <w:t xml:space="preserve">) may cause SFN wraparound issue. To deal with all the non-integer C-DRX cycle issue, non-integer C-DRX cycle can be configured to UE, which is used to determine the start of on-duration timer directly based on a pre-defined formula, </w:t>
      </w:r>
      <w:proofErr w:type="gramStart"/>
      <w:r>
        <w:rPr>
          <w:rFonts w:hint="eastAsia"/>
          <w:lang w:val="en-US" w:eastAsia="zh-CN"/>
        </w:rPr>
        <w:t>e.g.</w:t>
      </w:r>
      <w:proofErr w:type="gramEnd"/>
      <w:r>
        <w:rPr>
          <w:rFonts w:hint="eastAsia"/>
          <w:lang w:val="en-US" w:eastAsia="zh-CN"/>
        </w:rPr>
        <w:t xml:space="preserve"> the SFN and subframe of C-DRX </w:t>
      </w:r>
      <w:r>
        <w:t>on-duration</w:t>
      </w:r>
      <w:r>
        <w:rPr>
          <w:rFonts w:hint="eastAsia"/>
          <w:lang w:val="en-US" w:eastAsia="zh-CN"/>
        </w:rPr>
        <w:t xml:space="preserve"> start occasion can be decided as:</w:t>
      </w:r>
    </w:p>
    <w:p w14:paraId="7B1732B7" w14:textId="77777777" w:rsidR="00376DE4" w:rsidRDefault="00000000">
      <w:pPr>
        <w:numPr>
          <w:ilvl w:val="255"/>
          <w:numId w:val="0"/>
        </w:numPr>
        <w:rPr>
          <w:lang w:val="en-US" w:eastAsia="zh-CN"/>
        </w:rPr>
      </w:pPr>
      <w:r>
        <w:rPr>
          <w:rFonts w:hint="eastAsia"/>
          <w:lang w:val="en-US" w:eastAsia="zh-CN"/>
        </w:rPr>
        <w:t>[(SFN</w:t>
      </w:r>
      <w:r>
        <w:rPr>
          <w:rFonts w:cs="Arial"/>
          <w:lang w:val="en-US" w:eastAsia="zh-CN"/>
        </w:rPr>
        <w:t>×</w:t>
      </w:r>
      <w:r>
        <w:rPr>
          <w:rFonts w:hint="eastAsia"/>
          <w:lang w:val="en-US" w:eastAsia="zh-CN"/>
        </w:rPr>
        <w:t>10) +subframe number] =</w:t>
      </w:r>
      <w:proofErr w:type="gramStart"/>
      <w:r>
        <w:rPr>
          <w:rFonts w:hint="eastAsia"/>
          <w:lang w:val="en-US" w:eastAsia="zh-CN"/>
        </w:rPr>
        <w:t>ceil[</w:t>
      </w:r>
      <w:proofErr w:type="spellStart"/>
      <w:proofErr w:type="gramEnd"/>
      <w:r>
        <w:rPr>
          <w:rFonts w:hint="eastAsia"/>
          <w:lang w:val="en-US" w:eastAsia="zh-CN"/>
        </w:rPr>
        <w:t>SFN</w:t>
      </w:r>
      <w:r>
        <w:rPr>
          <w:rFonts w:hint="eastAsia"/>
          <w:vertAlign w:val="subscript"/>
          <w:lang w:val="en-US" w:eastAsia="zh-CN"/>
        </w:rPr>
        <w:t>starttime</w:t>
      </w:r>
      <w:proofErr w:type="spellEnd"/>
      <w:r>
        <w:rPr>
          <w:rFonts w:hint="eastAsia"/>
          <w:vertAlign w:val="subscript"/>
          <w:lang w:val="en-US" w:eastAsia="zh-CN"/>
        </w:rPr>
        <w:t xml:space="preserve"> </w:t>
      </w:r>
      <w:r>
        <w:rPr>
          <w:rFonts w:cs="Arial"/>
          <w:lang w:val="en-US" w:eastAsia="zh-CN"/>
        </w:rPr>
        <w:t>×</w:t>
      </w:r>
      <w:r>
        <w:rPr>
          <w:rFonts w:hint="eastAsia"/>
          <w:lang w:val="en-US" w:eastAsia="zh-CN"/>
        </w:rPr>
        <w:t xml:space="preserve">10 + </w:t>
      </w:r>
      <w:proofErr w:type="spellStart"/>
      <w:r>
        <w:rPr>
          <w:rFonts w:hint="eastAsia"/>
          <w:lang w:val="en-US" w:eastAsia="zh-CN"/>
        </w:rPr>
        <w:t>subframe</w:t>
      </w:r>
      <w:r>
        <w:rPr>
          <w:rFonts w:hint="eastAsia"/>
          <w:vertAlign w:val="subscript"/>
          <w:lang w:val="en-US" w:eastAsia="zh-CN"/>
        </w:rPr>
        <w:t>starttime</w:t>
      </w:r>
      <w:proofErr w:type="spellEnd"/>
      <w:r>
        <w:rPr>
          <w:rFonts w:hint="eastAsia"/>
          <w:lang w:val="en-US" w:eastAsia="zh-CN"/>
        </w:rPr>
        <w:t xml:space="preserve"> +N</w:t>
      </w:r>
      <w:r>
        <w:rPr>
          <w:rFonts w:cs="Arial"/>
          <w:lang w:val="en-US" w:eastAsia="zh-CN"/>
        </w:rPr>
        <w:t>×</w:t>
      </w:r>
      <w:r>
        <w:rPr>
          <w:rFonts w:cs="Arial" w:hint="eastAsia"/>
          <w:lang w:val="en-US" w:eastAsia="zh-CN"/>
        </w:rPr>
        <w:t>(</w:t>
      </w:r>
      <w:proofErr w:type="spellStart"/>
      <w:r>
        <w:rPr>
          <w:rFonts w:cs="Arial" w:hint="eastAsia"/>
          <w:lang w:val="en-US" w:eastAsia="zh-CN"/>
        </w:rPr>
        <w:t>drx</w:t>
      </w:r>
      <w:proofErr w:type="spellEnd"/>
      <w:r>
        <w:rPr>
          <w:rFonts w:cs="Arial" w:hint="eastAsia"/>
          <w:lang w:val="en-US" w:eastAsia="zh-CN"/>
        </w:rPr>
        <w:t>-periodicity)</w:t>
      </w:r>
      <w:r>
        <w:rPr>
          <w:rFonts w:hint="eastAsia"/>
          <w:lang w:val="en-US" w:eastAsia="zh-CN"/>
        </w:rPr>
        <w:t xml:space="preserve">] modulo 10240 </w:t>
      </w:r>
    </w:p>
    <w:p w14:paraId="44019E53" w14:textId="77777777" w:rsidR="00376DE4" w:rsidRDefault="00000000">
      <w:pPr>
        <w:numPr>
          <w:ilvl w:val="255"/>
          <w:numId w:val="0"/>
        </w:numPr>
        <w:rPr>
          <w:lang w:val="en-US" w:eastAsia="zh-CN"/>
        </w:rPr>
      </w:pPr>
      <w:r>
        <w:rPr>
          <w:rFonts w:hint="eastAsia"/>
          <w:lang w:val="en-US" w:eastAsia="zh-CN"/>
        </w:rPr>
        <w:t xml:space="preserve">Wherein the </w:t>
      </w:r>
      <w:proofErr w:type="spellStart"/>
      <w:r>
        <w:rPr>
          <w:rFonts w:hint="eastAsia"/>
          <w:lang w:val="en-US" w:eastAsia="zh-CN"/>
        </w:rPr>
        <w:t>SFN</w:t>
      </w:r>
      <w:r>
        <w:rPr>
          <w:rFonts w:hint="eastAsia"/>
          <w:vertAlign w:val="subscript"/>
          <w:lang w:val="en-US" w:eastAsia="zh-CN"/>
        </w:rPr>
        <w:t>starttime</w:t>
      </w:r>
      <w:proofErr w:type="spellEnd"/>
      <w:r>
        <w:rPr>
          <w:rFonts w:hint="eastAsia"/>
          <w:vertAlign w:val="subscript"/>
          <w:lang w:val="en-US" w:eastAsia="zh-CN"/>
        </w:rPr>
        <w:t xml:space="preserve"> </w:t>
      </w:r>
      <w:r>
        <w:rPr>
          <w:rFonts w:hint="eastAsia"/>
          <w:lang w:val="en-US" w:eastAsia="zh-CN"/>
        </w:rPr>
        <w:t xml:space="preserve">and </w:t>
      </w:r>
      <w:proofErr w:type="spellStart"/>
      <w:r>
        <w:rPr>
          <w:rFonts w:hint="eastAsia"/>
          <w:lang w:val="en-US" w:eastAsia="zh-CN"/>
        </w:rPr>
        <w:t>subframe</w:t>
      </w:r>
      <w:r>
        <w:rPr>
          <w:rFonts w:hint="eastAsia"/>
          <w:vertAlign w:val="subscript"/>
          <w:lang w:val="en-US" w:eastAsia="zh-CN"/>
        </w:rPr>
        <w:t>starttime</w:t>
      </w:r>
      <w:proofErr w:type="spellEnd"/>
      <w:r>
        <w:rPr>
          <w:rFonts w:hint="eastAsia"/>
          <w:lang w:val="en-US" w:eastAsia="zh-CN"/>
        </w:rPr>
        <w:t xml:space="preserve"> </w:t>
      </w:r>
      <w:r>
        <w:t>are the SFN and Subframe of the first C-DRX on-duration start occasion</w:t>
      </w:r>
      <w:r>
        <w:rPr>
          <w:rFonts w:hint="eastAsia"/>
          <w:lang w:val="en-US" w:eastAsia="zh-CN"/>
        </w:rPr>
        <w:t xml:space="preserve">, </w:t>
      </w:r>
      <w:proofErr w:type="spellStart"/>
      <w:r>
        <w:rPr>
          <w:rFonts w:cs="Arial" w:hint="eastAsia"/>
          <w:lang w:val="en-US" w:eastAsia="zh-CN"/>
        </w:rPr>
        <w:t>drx</w:t>
      </w:r>
      <w:proofErr w:type="spellEnd"/>
      <w:r>
        <w:rPr>
          <w:rFonts w:cs="Arial" w:hint="eastAsia"/>
          <w:lang w:val="en-US" w:eastAsia="zh-CN"/>
        </w:rPr>
        <w:t xml:space="preserve">-periodicity is </w:t>
      </w:r>
      <w:r>
        <w:rPr>
          <w:rFonts w:hint="eastAsia"/>
          <w:lang w:val="en-US" w:eastAsia="zh-CN"/>
        </w:rPr>
        <w:t xml:space="preserve">non-integer C-DRX cycle, </w:t>
      </w:r>
      <w:proofErr w:type="gramStart"/>
      <w:r>
        <w:rPr>
          <w:rFonts w:hint="eastAsia"/>
          <w:lang w:val="en-US" w:eastAsia="zh-CN"/>
        </w:rPr>
        <w:t>and  is</w:t>
      </w:r>
      <w:proofErr w:type="gramEnd"/>
      <w:r>
        <w:rPr>
          <w:rFonts w:hint="eastAsia"/>
          <w:lang w:val="en-US" w:eastAsia="zh-CN"/>
        </w:rPr>
        <w:t xml:space="preserve"> 0 or a positive integer.</w:t>
      </w:r>
      <w:r>
        <w:rPr>
          <w:rFonts w:hint="eastAsia"/>
          <w:u w:val="single"/>
          <w:lang w:val="en-US" w:eastAsia="zh-CN"/>
        </w:rPr>
        <w:t xml:space="preserve">    </w:t>
      </w:r>
    </w:p>
    <w:p w14:paraId="0D23BC22" w14:textId="77777777" w:rsidR="00376DE4" w:rsidRDefault="00000000">
      <w:pPr>
        <w:rPr>
          <w:rStyle w:val="CommentReference"/>
          <w:b/>
          <w:bCs/>
          <w:sz w:val="21"/>
        </w:rPr>
      </w:pPr>
      <w:r>
        <w:rPr>
          <w:b/>
          <w:bCs/>
          <w:lang w:val="en-US" w:eastAsia="zh-CN"/>
        </w:rPr>
        <w:t xml:space="preserve">Proposal </w:t>
      </w:r>
      <w:r>
        <w:rPr>
          <w:rFonts w:hint="eastAsia"/>
          <w:b/>
          <w:bCs/>
          <w:lang w:val="en-US" w:eastAsia="zh-CN"/>
        </w:rPr>
        <w:t>4</w:t>
      </w:r>
      <w:r>
        <w:rPr>
          <w:b/>
          <w:bCs/>
          <w:lang w:val="en-US" w:eastAsia="zh-CN"/>
        </w:rPr>
        <w:t xml:space="preserve">: non-integer C-DRX cycle can be configured to UE to accurately cater for all kinds of traffic with </w:t>
      </w:r>
      <w:r>
        <w:rPr>
          <w:rFonts w:hint="eastAsia"/>
          <w:b/>
          <w:bCs/>
          <w:lang w:val="en-US" w:eastAsia="zh-CN"/>
        </w:rPr>
        <w:t xml:space="preserve">non-integer </w:t>
      </w:r>
      <w:r>
        <w:rPr>
          <w:b/>
          <w:bCs/>
          <w:lang w:val="en-US" w:eastAsia="zh-CN"/>
        </w:rPr>
        <w:t xml:space="preserve">periodicity. </w:t>
      </w:r>
    </w:p>
    <w:p w14:paraId="2EF51FFF" w14:textId="77777777" w:rsidR="00376DE4" w:rsidRDefault="00000000">
      <w:pPr>
        <w:rPr>
          <w:rFonts w:cs="Arial"/>
          <w:color w:val="000000"/>
          <w:sz w:val="24"/>
          <w:szCs w:val="24"/>
          <w:lang w:val="en-US" w:eastAsia="zh-CN"/>
        </w:rPr>
      </w:pPr>
      <w:r>
        <w:rPr>
          <w:rFonts w:cs="Arial" w:hint="eastAsia"/>
          <w:color w:val="000000"/>
          <w:sz w:val="24"/>
          <w:szCs w:val="24"/>
          <w:lang w:val="en-US" w:eastAsia="zh-CN"/>
        </w:rPr>
        <w:t>2.2 Switching of DRX configurations</w:t>
      </w:r>
    </w:p>
    <w:p w14:paraId="0CD94398" w14:textId="77777777" w:rsidR="00376DE4" w:rsidRDefault="00000000">
      <w:pPr>
        <w:numPr>
          <w:ilvl w:val="255"/>
          <w:numId w:val="0"/>
        </w:numPr>
        <w:rPr>
          <w:lang w:val="en-US" w:eastAsia="zh-CN"/>
        </w:rPr>
      </w:pPr>
      <w:r>
        <w:rPr>
          <w:rFonts w:hint="eastAsia"/>
          <w:u w:val="single"/>
          <w:lang w:val="en-US" w:eastAsia="zh-CN"/>
        </w:rPr>
        <w:t>Two USS are configured during the DRX on-duration occasion for the Jitter case</w:t>
      </w:r>
    </w:p>
    <w:p w14:paraId="0602DC6A" w14:textId="77777777" w:rsidR="00376DE4" w:rsidRDefault="00000000">
      <w:pPr>
        <w:numPr>
          <w:ilvl w:val="255"/>
          <w:numId w:val="0"/>
        </w:numPr>
        <w:rPr>
          <w:lang w:val="en-US" w:eastAsia="zh-CN"/>
        </w:rPr>
      </w:pPr>
      <w:r>
        <w:rPr>
          <w:rFonts w:hint="eastAsia"/>
          <w:lang w:val="en-US" w:eastAsia="zh-CN"/>
        </w:rPr>
        <w:t xml:space="preserve">XR traffic is usually quasi-periodic service with large burst. To balance the UE power saving before the burst arriving and burst scheduling latency, </w:t>
      </w:r>
      <w:r>
        <w:rPr>
          <w:lang w:val="en-US" w:eastAsia="zh-CN"/>
        </w:rPr>
        <w:t>configur</w:t>
      </w:r>
      <w:r>
        <w:rPr>
          <w:rFonts w:hint="eastAsia"/>
          <w:lang w:val="en-US" w:eastAsia="zh-CN"/>
        </w:rPr>
        <w:t>ing</w:t>
      </w:r>
      <w:r>
        <w:rPr>
          <w:lang w:val="en-US" w:eastAsia="zh-CN"/>
        </w:rPr>
        <w:t xml:space="preserve"> more than one </w:t>
      </w:r>
      <w:r>
        <w:rPr>
          <w:rFonts w:hint="eastAsia"/>
          <w:lang w:val="en-US" w:eastAsia="zh-CN"/>
        </w:rPr>
        <w:t>USS</w:t>
      </w:r>
      <w:r>
        <w:rPr>
          <w:lang w:val="en-US" w:eastAsia="zh-CN"/>
        </w:rPr>
        <w:t xml:space="preserve"> to the same UE</w:t>
      </w:r>
      <w:r>
        <w:rPr>
          <w:rFonts w:hint="eastAsia"/>
          <w:lang w:val="en-US" w:eastAsia="zh-CN"/>
        </w:rPr>
        <w:t xml:space="preserve"> is beneficial</w:t>
      </w:r>
      <w:r>
        <w:rPr>
          <w:lang w:val="en-US" w:eastAsia="zh-CN"/>
        </w:rPr>
        <w:t xml:space="preserve">. For instance, two different UE specific search spaces with different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ie</w:t>
      </w:r>
      <w:r>
        <w:rPr>
          <w:lang w:val="en-US" w:eastAsia="zh-CN"/>
        </w:rPr>
        <w:t xml:space="preserve">s can be configured to the UE. The UE monitors the </w:t>
      </w:r>
      <w:r>
        <w:rPr>
          <w:rFonts w:hint="eastAsia"/>
          <w:lang w:val="en-US" w:eastAsia="zh-CN"/>
        </w:rPr>
        <w:t xml:space="preserve">first </w:t>
      </w:r>
      <w:r>
        <w:rPr>
          <w:lang w:val="en-US" w:eastAsia="zh-CN"/>
        </w:rPr>
        <w:t xml:space="preserve">USS for PDCCH/WUS </w:t>
      </w:r>
      <w:r>
        <w:rPr>
          <w:rFonts w:hint="eastAsia"/>
          <w:lang w:val="en-US" w:eastAsia="zh-CN"/>
        </w:rPr>
        <w:t xml:space="preserve">before the </w:t>
      </w:r>
      <w:r>
        <w:rPr>
          <w:lang w:val="en-US" w:eastAsia="zh-CN"/>
        </w:rPr>
        <w:t xml:space="preserve">arrival of the </w:t>
      </w:r>
      <w:r>
        <w:rPr>
          <w:rFonts w:hint="eastAsia"/>
          <w:lang w:val="en-US" w:eastAsia="zh-CN"/>
        </w:rPr>
        <w:t xml:space="preserve">burst </w:t>
      </w:r>
      <w:r>
        <w:rPr>
          <w:lang w:val="en-US" w:eastAsia="zh-CN"/>
        </w:rPr>
        <w:t xml:space="preserve">of traffic using a </w:t>
      </w:r>
      <w:r>
        <w:rPr>
          <w:rFonts w:hint="eastAsia"/>
          <w:lang w:val="en-US" w:eastAsia="zh-CN"/>
        </w:rPr>
        <w:t>larger monitoring</w:t>
      </w:r>
      <w:r>
        <w:rPr>
          <w:lang w:val="en-US" w:eastAsia="zh-CN"/>
        </w:rPr>
        <w:t xml:space="preserve"> periodicity and upon detecting the burst arrival, the UE monitors the </w:t>
      </w:r>
      <w:r>
        <w:rPr>
          <w:rFonts w:hint="eastAsia"/>
          <w:lang w:val="en-US" w:eastAsia="zh-CN"/>
        </w:rPr>
        <w:t xml:space="preserve">second </w:t>
      </w:r>
      <w:r>
        <w:rPr>
          <w:lang w:val="en-US" w:eastAsia="zh-CN"/>
        </w:rPr>
        <w:t xml:space="preserve">USS using the second </w:t>
      </w:r>
      <w:r>
        <w:rPr>
          <w:rFonts w:eastAsia="DengXian" w:cs="Arial"/>
          <w:lang w:val="en-US" w:eastAsia="zh-CN"/>
        </w:rPr>
        <w:t xml:space="preserve">USS </w:t>
      </w:r>
      <w:r>
        <w:rPr>
          <w:rFonts w:eastAsia="DengXian" w:cs="Arial" w:hint="eastAsia"/>
          <w:lang w:val="en-US" w:eastAsia="zh-CN"/>
        </w:rPr>
        <w:t xml:space="preserve">with a smaller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With this approach, the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of the first </w:t>
      </w:r>
      <w:r>
        <w:rPr>
          <w:rFonts w:hint="eastAsia"/>
          <w:lang w:val="en-US" w:eastAsia="zh-CN"/>
        </w:rPr>
        <w:t xml:space="preserve">USS </w:t>
      </w:r>
      <w:r>
        <w:rPr>
          <w:lang w:val="en-US" w:eastAsia="zh-CN"/>
        </w:rPr>
        <w:t xml:space="preserve">can be kept </w:t>
      </w:r>
      <w:r>
        <w:rPr>
          <w:rFonts w:hint="eastAsia"/>
          <w:lang w:val="en-US" w:eastAsia="zh-CN"/>
        </w:rPr>
        <w:t xml:space="preserve">large </w:t>
      </w:r>
      <w:r>
        <w:rPr>
          <w:lang w:val="en-US" w:eastAsia="zh-CN"/>
        </w:rPr>
        <w:t xml:space="preserve">and can avoid high power consumption at the UE side. The second USS which is conditionally activated upon receiving the indication on the first USS can have a </w:t>
      </w:r>
      <w:r>
        <w:rPr>
          <w:rFonts w:hint="eastAsia"/>
          <w:lang w:val="en-US" w:eastAsia="zh-CN"/>
        </w:rPr>
        <w:t>smaller USS</w:t>
      </w:r>
      <w:r>
        <w:rPr>
          <w:lang w:val="en-US" w:eastAsia="zh-CN"/>
        </w:rPr>
        <w:t xml:space="preserve">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 xml:space="preserve">y </w:t>
      </w:r>
      <w:r>
        <w:rPr>
          <w:lang w:val="en-US" w:eastAsia="zh-CN"/>
        </w:rPr>
        <w:t xml:space="preserve">to allow the network scheduler to </w:t>
      </w:r>
      <w:r>
        <w:rPr>
          <w:rFonts w:hint="eastAsia"/>
          <w:lang w:val="en-US" w:eastAsia="zh-CN"/>
        </w:rPr>
        <w:t>schedule the data transmission in-time</w:t>
      </w:r>
      <w:r>
        <w:rPr>
          <w:lang w:val="en-US" w:eastAsia="zh-CN"/>
        </w:rPr>
        <w:t xml:space="preserve">. </w:t>
      </w:r>
    </w:p>
    <w:p w14:paraId="36CE78D8" w14:textId="77777777" w:rsidR="00376DE4" w:rsidRDefault="00000000">
      <w:pPr>
        <w:numPr>
          <w:ilvl w:val="255"/>
          <w:numId w:val="0"/>
        </w:numPr>
        <w:rPr>
          <w:b/>
          <w:bCs/>
          <w:lang w:val="en-US" w:eastAsia="zh-CN"/>
        </w:rPr>
      </w:pPr>
      <w:r>
        <w:rPr>
          <w:b/>
          <w:bCs/>
          <w:lang w:val="en-US" w:eastAsia="zh-CN"/>
        </w:rPr>
        <w:t xml:space="preserve">Proposal </w:t>
      </w:r>
      <w:r>
        <w:rPr>
          <w:rFonts w:hint="eastAsia"/>
          <w:b/>
          <w:bCs/>
          <w:lang w:val="en-US" w:eastAsia="zh-CN"/>
        </w:rPr>
        <w:t>5</w:t>
      </w:r>
      <w:r>
        <w:rPr>
          <w:b/>
          <w:bCs/>
          <w:lang w:val="en-US" w:eastAsia="zh-CN"/>
        </w:rPr>
        <w:t>: To handl</w:t>
      </w:r>
      <w:r>
        <w:rPr>
          <w:rFonts w:hint="eastAsia"/>
          <w:b/>
          <w:bCs/>
          <w:lang w:val="en-US" w:eastAsia="zh-CN"/>
        </w:rPr>
        <w:t>e the quasi-periodic XR traffic with jitter, the n</w:t>
      </w:r>
      <w:r>
        <w:rPr>
          <w:b/>
          <w:bCs/>
          <w:lang w:val="en-US" w:eastAsia="zh-CN"/>
        </w:rPr>
        <w:t xml:space="preserve">etwork can configure more than one </w:t>
      </w:r>
      <w:r>
        <w:rPr>
          <w:rFonts w:hint="eastAsia"/>
          <w:b/>
          <w:bCs/>
          <w:lang w:val="en-US" w:eastAsia="zh-CN"/>
        </w:rPr>
        <w:t>USS, the first USS</w:t>
      </w:r>
      <w:r>
        <w:rPr>
          <w:b/>
          <w:bCs/>
          <w:lang w:val="en-US" w:eastAsia="zh-CN"/>
        </w:rPr>
        <w:t xml:space="preserve"> is activated </w:t>
      </w:r>
      <w:r w:rsidRPr="00FC07FC">
        <w:rPr>
          <w:rFonts w:hint="eastAsia"/>
          <w:b/>
          <w:bCs/>
          <w:lang w:val="en-US" w:eastAsia="zh-CN"/>
        </w:rPr>
        <w:t>at</w:t>
      </w:r>
      <w:r w:rsidRPr="00FC07FC">
        <w:rPr>
          <w:b/>
          <w:bCs/>
          <w:lang w:val="en-US" w:eastAsia="zh-CN"/>
        </w:rPr>
        <w:t xml:space="preserve"> the DRX on-duration </w:t>
      </w:r>
      <w:r w:rsidRPr="00FC07FC">
        <w:rPr>
          <w:rFonts w:hint="eastAsia"/>
          <w:b/>
          <w:bCs/>
          <w:lang w:val="en-US" w:eastAsia="zh-CN"/>
        </w:rPr>
        <w:t xml:space="preserve">start </w:t>
      </w:r>
      <w:r w:rsidRPr="00FC07FC">
        <w:rPr>
          <w:b/>
          <w:bCs/>
          <w:lang w:val="en-US" w:eastAsia="zh-CN"/>
        </w:rPr>
        <w:t>occasion</w:t>
      </w:r>
      <w:r w:rsidRPr="000A31E4">
        <w:rPr>
          <w:b/>
          <w:bCs/>
          <w:u w:val="single"/>
          <w:lang w:val="en-US" w:eastAsia="zh-CN"/>
        </w:rPr>
        <w:t xml:space="preserve"> </w:t>
      </w:r>
      <w:r>
        <w:rPr>
          <w:b/>
          <w:bCs/>
          <w:lang w:val="en-US" w:eastAsia="zh-CN"/>
        </w:rPr>
        <w:t xml:space="preserve">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29FEC200" w14:textId="77777777" w:rsidR="00376DE4" w:rsidRDefault="00000000">
      <w:pPr>
        <w:rPr>
          <w:u w:val="single"/>
        </w:rPr>
      </w:pPr>
      <w:r>
        <w:rPr>
          <w:u w:val="single"/>
        </w:rPr>
        <w:t>Extension of DRX on duration</w:t>
      </w:r>
    </w:p>
    <w:p w14:paraId="2D653113" w14:textId="77777777" w:rsidR="00376DE4" w:rsidRDefault="00000000">
      <w:r>
        <w:t>In case of periodic XR traffic, jitter can cause both early arrival and delayed arrival of DL data. However, early arrival of packets in general does not have an adverse impact on overall latency budget for XR traffic (</w:t>
      </w:r>
      <w:proofErr w:type="spellStart"/>
      <w:r>
        <w:t>i.e</w:t>
      </w:r>
      <w:proofErr w:type="spellEnd"/>
      <w:r>
        <w:t xml:space="preserve"> the network can simply buffer the early packet and send it at the next ON duration without impacting the power consumption at the UE). However, if the DRX on duration cannot capture the packets that are delayed due to jitter, then this will have significant impact on overall latency since the UE may go into DRX mode and the packet can only be received in the next DRX ON cycle. Periodic XR traffic, is generally characterised by having at least one packet during every DRX on duration, one option could be to extend the DRX on duration dynamically if the DL packet is delayed. With this option, if the DL packet arrives </w:t>
      </w:r>
      <w:r>
        <w:lastRenderedPageBreak/>
        <w:t xml:space="preserve">during the DRX ON duration time, then the UE </w:t>
      </w:r>
      <w:r>
        <w:rPr>
          <w:lang w:val="en-US"/>
        </w:rPr>
        <w:t>c</w:t>
      </w:r>
      <w:r>
        <w:t>an terminate the DRX cycle and go back to sleep normally and if the packet is delayed then the DRX on duration can be extended by a specific duration.</w:t>
      </w:r>
      <w:r>
        <w:rPr>
          <w:lang w:val="en-US"/>
        </w:rPr>
        <w:t xml:space="preserve">Considering the different jitter value for different service, the extended </w:t>
      </w:r>
      <w:r>
        <w:t>duration</w:t>
      </w:r>
      <w:r>
        <w:rPr>
          <w:lang w:val="en-US"/>
        </w:rPr>
        <w:t xml:space="preserve"> value can be configured by RRC </w:t>
      </w:r>
      <w:proofErr w:type="spellStart"/>
      <w:r>
        <w:rPr>
          <w:lang w:val="en-US"/>
        </w:rPr>
        <w:t>signalling</w:t>
      </w:r>
      <w:proofErr w:type="spellEnd"/>
      <w:r>
        <w:rPr>
          <w:lang w:val="en-US"/>
        </w:rPr>
        <w:t xml:space="preserve">, and whether to extend the duration can be decided by </w:t>
      </w:r>
      <w:proofErr w:type="spellStart"/>
      <w:r>
        <w:rPr>
          <w:lang w:val="en-US"/>
        </w:rPr>
        <w:t>gNB</w:t>
      </w:r>
      <w:proofErr w:type="spellEnd"/>
      <w:r>
        <w:rPr>
          <w:lang w:val="en-US"/>
        </w:rPr>
        <w:t xml:space="preserve"> and UE(e.g. the duration is extended automatically </w:t>
      </w:r>
      <w:r>
        <w:t xml:space="preserve">if the DL packet is </w:t>
      </w:r>
      <w:r>
        <w:rPr>
          <w:lang w:val="en-US"/>
        </w:rPr>
        <w:t xml:space="preserve">not received in the DRX on-duration)  </w:t>
      </w:r>
      <w:r>
        <w:t xml:space="preserve"> This is depicted in </w:t>
      </w:r>
      <w:r>
        <w:fldChar w:fldCharType="begin"/>
      </w:r>
      <w:r>
        <w:instrText xml:space="preserve"> REF _Ref109991128 \h  \* MERGEFORMAT </w:instrText>
      </w:r>
      <w:r>
        <w:fldChar w:fldCharType="separate"/>
      </w:r>
      <w:r>
        <w:t xml:space="preserve">Figure </w:t>
      </w:r>
      <w:r>
        <w:fldChar w:fldCharType="end"/>
      </w:r>
      <w:r>
        <w:rPr>
          <w:rFonts w:hint="eastAsia"/>
          <w:lang w:val="en-US" w:eastAsia="zh-CN"/>
        </w:rPr>
        <w:t>1</w:t>
      </w:r>
      <w:r>
        <w:t xml:space="preserve"> below. </w:t>
      </w:r>
    </w:p>
    <w:p w14:paraId="1E186CC9" w14:textId="77777777" w:rsidR="00376DE4" w:rsidRDefault="00000000">
      <w:pPr>
        <w:keepNext/>
        <w:jc w:val="center"/>
      </w:pPr>
      <w:r>
        <w:rPr>
          <w:noProof/>
        </w:rPr>
        <w:drawing>
          <wp:inline distT="0" distB="0" distL="0" distR="0" wp14:anchorId="622950A5" wp14:editId="6607C6D8">
            <wp:extent cx="6235065" cy="21501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267257" cy="2161701"/>
                    </a:xfrm>
                    <a:prstGeom prst="rect">
                      <a:avLst/>
                    </a:prstGeom>
                    <a:noFill/>
                    <a:ln>
                      <a:noFill/>
                    </a:ln>
                  </pic:spPr>
                </pic:pic>
              </a:graphicData>
            </a:graphic>
          </wp:inline>
        </w:drawing>
      </w:r>
    </w:p>
    <w:p w14:paraId="2A122E6B" w14:textId="77777777" w:rsidR="00376DE4" w:rsidRDefault="00000000">
      <w:pPr>
        <w:pStyle w:val="Caption"/>
        <w:jc w:val="center"/>
        <w:rPr>
          <w:u w:val="single"/>
        </w:rPr>
      </w:pPr>
      <w:bookmarkStart w:id="6" w:name="_Ref109991128"/>
      <w:bookmarkStart w:id="7" w:name="_Ref109991102"/>
      <w:r>
        <w:t xml:space="preserve">Figure </w:t>
      </w:r>
      <w:bookmarkEnd w:id="6"/>
      <w:r>
        <w:rPr>
          <w:rFonts w:hint="eastAsia"/>
          <w:lang w:val="en-US" w:eastAsia="zh-CN"/>
        </w:rPr>
        <w:t>1</w:t>
      </w:r>
      <w:r>
        <w:t>: Dynamic extension of ON Duration to cater for delayed packet arrival due to jitter</w:t>
      </w:r>
      <w:bookmarkEnd w:id="7"/>
    </w:p>
    <w:p w14:paraId="168B78B8" w14:textId="77777777" w:rsidR="00376DE4" w:rsidRDefault="00000000">
      <w:r>
        <w:t xml:space="preserve">Based on the above, the following proposal is made. </w:t>
      </w:r>
    </w:p>
    <w:p w14:paraId="7FA2E702" w14:textId="77777777" w:rsidR="00376DE4" w:rsidRDefault="00000000">
      <w:pPr>
        <w:rPr>
          <w:b/>
          <w:bCs/>
        </w:rPr>
      </w:pPr>
      <w:r>
        <w:rPr>
          <w:b/>
          <w:bCs/>
        </w:rPr>
        <w:t xml:space="preserve">Proposal </w:t>
      </w:r>
      <w:r>
        <w:rPr>
          <w:rFonts w:hint="eastAsia"/>
          <w:b/>
          <w:bCs/>
          <w:lang w:val="en-US" w:eastAsia="zh-CN"/>
        </w:rPr>
        <w:t>6</w:t>
      </w:r>
      <w:r>
        <w:rPr>
          <w:b/>
          <w:bCs/>
        </w:rPr>
        <w:t>: No specific solution is needed to solve the issue of early arrival of DL packet due to jitter</w:t>
      </w:r>
    </w:p>
    <w:p w14:paraId="27853276" w14:textId="77777777" w:rsidR="00376DE4" w:rsidRDefault="00000000">
      <w:pPr>
        <w:rPr>
          <w:rFonts w:cs="Arial"/>
          <w:color w:val="000000"/>
          <w:lang w:val="en-US" w:eastAsia="zh-CN"/>
        </w:rPr>
      </w:pPr>
      <w:r>
        <w:rPr>
          <w:b/>
          <w:bCs/>
        </w:rPr>
        <w:t xml:space="preserve">Proposal </w:t>
      </w:r>
      <w:r>
        <w:rPr>
          <w:rFonts w:hint="eastAsia"/>
          <w:b/>
          <w:bCs/>
          <w:lang w:val="en-US" w:eastAsia="zh-CN"/>
        </w:rPr>
        <w:t>7</w:t>
      </w:r>
      <w:r>
        <w:rPr>
          <w:b/>
          <w:bCs/>
        </w:rPr>
        <w:t xml:space="preserve">: </w:t>
      </w:r>
      <w:r>
        <w:rPr>
          <w:b/>
          <w:bCs/>
          <w:lang w:val="en-US"/>
        </w:rPr>
        <w:t>For the d</w:t>
      </w:r>
      <w:proofErr w:type="spellStart"/>
      <w:r>
        <w:rPr>
          <w:b/>
          <w:bCs/>
        </w:rPr>
        <w:t>ynamic</w:t>
      </w:r>
      <w:proofErr w:type="spellEnd"/>
      <w:r>
        <w:rPr>
          <w:b/>
          <w:bCs/>
        </w:rPr>
        <w:t xml:space="preserve"> extension of DRX ON </w:t>
      </w:r>
      <w:proofErr w:type="gramStart"/>
      <w:r>
        <w:rPr>
          <w:b/>
          <w:bCs/>
        </w:rPr>
        <w:t>duration</w:t>
      </w:r>
      <w:r>
        <w:rPr>
          <w:b/>
          <w:bCs/>
          <w:lang w:val="en-US"/>
        </w:rPr>
        <w:t>(</w:t>
      </w:r>
      <w:proofErr w:type="gramEnd"/>
      <w:r>
        <w:rPr>
          <w:b/>
          <w:bCs/>
          <w:lang w:val="en-US"/>
        </w:rPr>
        <w:t xml:space="preserve">e.g. switching of configurations of DRX): an extended </w:t>
      </w:r>
      <w:r>
        <w:rPr>
          <w:b/>
          <w:bCs/>
        </w:rPr>
        <w:t>duration</w:t>
      </w:r>
      <w:r>
        <w:rPr>
          <w:b/>
          <w:bCs/>
          <w:lang w:val="en-US"/>
        </w:rPr>
        <w:t xml:space="preserve"> value is configured by RRC </w:t>
      </w:r>
      <w:proofErr w:type="spellStart"/>
      <w:r>
        <w:rPr>
          <w:b/>
          <w:bCs/>
          <w:lang w:val="en-US"/>
        </w:rPr>
        <w:t>signalling</w:t>
      </w:r>
      <w:proofErr w:type="spellEnd"/>
      <w:r>
        <w:rPr>
          <w:b/>
          <w:bCs/>
          <w:lang w:val="en-US"/>
        </w:rPr>
        <w:t xml:space="preserve">, and the on duration is extended automatically </w:t>
      </w:r>
      <w:r>
        <w:rPr>
          <w:b/>
          <w:bCs/>
        </w:rPr>
        <w:t>when there is no DL transmission during the expected DRX ON duration</w:t>
      </w:r>
      <w:r>
        <w:rPr>
          <w:b/>
          <w:bCs/>
          <w:lang w:val="en-US" w:eastAsia="zh-CN"/>
        </w:rPr>
        <w:t>.</w:t>
      </w:r>
    </w:p>
    <w:p w14:paraId="3BEDA0B9" w14:textId="77777777" w:rsidR="00376DE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1C43CC64" w14:textId="77777777" w:rsidR="00FC07FC" w:rsidRPr="00FC07FC" w:rsidRDefault="00FC07FC" w:rsidP="00FC07FC">
      <w:pPr>
        <w:rPr>
          <w:b/>
          <w:bCs/>
          <w:lang w:val="en-US" w:eastAsia="zh-CN"/>
        </w:rPr>
      </w:pPr>
      <w:bookmarkStart w:id="8" w:name="_Toc18404543"/>
      <w:bookmarkStart w:id="9" w:name="_Toc18403976"/>
      <w:bookmarkStart w:id="10" w:name="_Toc18413612"/>
      <w:r w:rsidRPr="00FC07FC">
        <w:rPr>
          <w:b/>
          <w:bCs/>
          <w:lang w:val="en-US" w:eastAsia="zh-CN"/>
        </w:rPr>
        <w:t xml:space="preserve">Proposal </w:t>
      </w:r>
      <w:r w:rsidRPr="00FC07FC">
        <w:rPr>
          <w:rFonts w:hint="eastAsia"/>
          <w:b/>
          <w:bCs/>
          <w:lang w:val="en-US" w:eastAsia="zh-CN"/>
        </w:rPr>
        <w:t>1</w:t>
      </w:r>
      <w:r w:rsidRPr="00FC07FC">
        <w:rPr>
          <w:b/>
          <w:bCs/>
          <w:lang w:val="en-US" w:eastAsia="zh-CN"/>
        </w:rPr>
        <w:t>: To handle the non-</w:t>
      </w:r>
      <w:r w:rsidRPr="00FC07FC">
        <w:rPr>
          <w:rFonts w:hint="eastAsia"/>
          <w:b/>
          <w:bCs/>
          <w:lang w:val="en-US" w:eastAsia="zh-CN"/>
        </w:rPr>
        <w:t xml:space="preserve">integer </w:t>
      </w:r>
      <w:r w:rsidRPr="00FC07FC">
        <w:rPr>
          <w:b/>
          <w:bCs/>
          <w:lang w:val="en-US" w:eastAsia="zh-CN"/>
        </w:rPr>
        <w:t xml:space="preserve">periodic XR traffic, the network can configure more than one DRX cycles and </w:t>
      </w:r>
      <w:r w:rsidRPr="00FC07FC">
        <w:rPr>
          <w:rFonts w:hint="eastAsia"/>
          <w:b/>
          <w:bCs/>
          <w:lang w:val="en-US" w:eastAsia="zh-CN"/>
        </w:rPr>
        <w:t xml:space="preserve">change the </w:t>
      </w:r>
      <w:r w:rsidRPr="00FC07FC">
        <w:rPr>
          <w:b/>
          <w:bCs/>
          <w:lang w:val="en-US" w:eastAsia="zh-CN"/>
        </w:rPr>
        <w:t>DRX cycle</w:t>
      </w:r>
      <w:r w:rsidRPr="00FC07FC">
        <w:rPr>
          <w:rFonts w:hint="eastAsia"/>
          <w:b/>
          <w:bCs/>
          <w:lang w:val="en-US" w:eastAsia="zh-CN"/>
        </w:rPr>
        <w:t xml:space="preserve"> with </w:t>
      </w:r>
      <w:r w:rsidRPr="00FC07FC">
        <w:rPr>
          <w:b/>
          <w:bCs/>
          <w:lang w:val="en-US" w:eastAsia="zh-CN"/>
        </w:rPr>
        <w:t>non-</w:t>
      </w:r>
      <w:r w:rsidRPr="00FC07FC">
        <w:rPr>
          <w:rFonts w:hint="eastAsia"/>
          <w:b/>
          <w:bCs/>
          <w:lang w:val="en-US" w:eastAsia="zh-CN"/>
        </w:rPr>
        <w:t xml:space="preserve">integer </w:t>
      </w:r>
      <w:r w:rsidRPr="00FC07FC">
        <w:rPr>
          <w:b/>
          <w:bCs/>
          <w:lang w:val="en-US" w:eastAsia="zh-CN"/>
        </w:rPr>
        <w:t>periodi</w:t>
      </w:r>
      <w:r w:rsidRPr="00FC07FC">
        <w:rPr>
          <w:rFonts w:hint="eastAsia"/>
          <w:b/>
          <w:bCs/>
          <w:lang w:val="en-US" w:eastAsia="zh-CN"/>
        </w:rPr>
        <w:t xml:space="preserve">city to multiple </w:t>
      </w:r>
      <w:r w:rsidRPr="00FC07FC">
        <w:rPr>
          <w:b/>
          <w:bCs/>
          <w:lang w:val="en-US" w:eastAsia="zh-CN"/>
        </w:rPr>
        <w:t>DRX cycle</w:t>
      </w:r>
      <w:r w:rsidRPr="00FC07FC">
        <w:rPr>
          <w:rFonts w:hint="eastAsia"/>
          <w:b/>
          <w:bCs/>
          <w:lang w:val="en-US" w:eastAsia="zh-CN"/>
        </w:rPr>
        <w:t xml:space="preserve">s with integer </w:t>
      </w:r>
      <w:r w:rsidRPr="00FC07FC">
        <w:rPr>
          <w:b/>
          <w:bCs/>
          <w:lang w:val="en-US" w:eastAsia="zh-CN"/>
        </w:rPr>
        <w:t>periodi</w:t>
      </w:r>
      <w:r w:rsidRPr="00FC07FC">
        <w:rPr>
          <w:rFonts w:hint="eastAsia"/>
          <w:b/>
          <w:bCs/>
          <w:lang w:val="en-US" w:eastAsia="zh-CN"/>
        </w:rPr>
        <w:t>city</w:t>
      </w:r>
      <w:r w:rsidRPr="00FC07FC">
        <w:rPr>
          <w:b/>
          <w:bCs/>
          <w:lang w:val="en-US" w:eastAsia="zh-CN"/>
        </w:rPr>
        <w:t xml:space="preserve">. </w:t>
      </w:r>
    </w:p>
    <w:p w14:paraId="7004D77D" w14:textId="77777777" w:rsidR="00FC07FC" w:rsidRPr="00FC07FC" w:rsidRDefault="00FC07FC" w:rsidP="00FC07FC">
      <w:pPr>
        <w:rPr>
          <w:b/>
          <w:bCs/>
          <w:lang w:val="en-US" w:eastAsia="zh-CN"/>
        </w:rPr>
      </w:pPr>
      <w:r w:rsidRPr="00FC07FC">
        <w:rPr>
          <w:rStyle w:val="CommentReference"/>
          <w:b/>
          <w:bCs/>
          <w:sz w:val="21"/>
          <w:lang w:val="en-US" w:eastAsia="zh-CN"/>
        </w:rPr>
        <w:t xml:space="preserve">Proposal </w:t>
      </w:r>
      <w:r w:rsidRPr="00FC07FC">
        <w:rPr>
          <w:rStyle w:val="CommentReference"/>
          <w:rFonts w:hint="eastAsia"/>
          <w:b/>
          <w:bCs/>
          <w:sz w:val="21"/>
          <w:lang w:val="en-US" w:eastAsia="zh-CN"/>
        </w:rPr>
        <w:t>2</w:t>
      </w:r>
      <w:r w:rsidRPr="00FC07FC">
        <w:rPr>
          <w:rStyle w:val="CommentReference"/>
          <w:b/>
          <w:bCs/>
          <w:sz w:val="21"/>
          <w:lang w:val="en-US" w:eastAsia="zh-CN"/>
        </w:rPr>
        <w:t xml:space="preserve">: The CDRX on duration start occasion should be redefined to solve the issue with the mismatch between periodic DL XR traffic arrival and the DRX ON duration periods after SFN wrap around. </w:t>
      </w:r>
    </w:p>
    <w:p w14:paraId="04CBDB56" w14:textId="77777777" w:rsidR="00FC07FC" w:rsidRPr="00FC07FC" w:rsidRDefault="00FC07FC" w:rsidP="00FC07FC">
      <w:pPr>
        <w:rPr>
          <w:rStyle w:val="CommentReference"/>
          <w:b/>
          <w:bCs/>
          <w:sz w:val="21"/>
        </w:rPr>
      </w:pPr>
      <w:r w:rsidRPr="00FC07FC">
        <w:rPr>
          <w:rStyle w:val="CommentReference"/>
          <w:b/>
          <w:bCs/>
          <w:sz w:val="21"/>
        </w:rPr>
        <w:t xml:space="preserve">Proposal </w:t>
      </w:r>
      <w:r w:rsidRPr="00FC07FC">
        <w:rPr>
          <w:rStyle w:val="CommentReference"/>
          <w:rFonts w:hint="eastAsia"/>
          <w:b/>
          <w:bCs/>
          <w:sz w:val="21"/>
          <w:lang w:val="en-US" w:eastAsia="zh-CN"/>
        </w:rPr>
        <w:t>3</w:t>
      </w:r>
      <w:r w:rsidRPr="00FC07FC">
        <w:rPr>
          <w:rStyle w:val="CommentReference"/>
          <w:b/>
          <w:bCs/>
          <w:sz w:val="21"/>
        </w:rPr>
        <w:t xml:space="preserve">: Finer granularity for DRX periodicity should be considered to better match the typical XR traffic periodicities. As a starting point the following additional values are proposed {33, 34, 16, 17, 8, 9} </w:t>
      </w:r>
      <w:proofErr w:type="spellStart"/>
      <w:r w:rsidRPr="00FC07FC">
        <w:rPr>
          <w:rStyle w:val="CommentReference"/>
          <w:b/>
          <w:bCs/>
          <w:sz w:val="21"/>
        </w:rPr>
        <w:t>ms</w:t>
      </w:r>
      <w:proofErr w:type="spellEnd"/>
      <w:r w:rsidRPr="00FC07FC">
        <w:rPr>
          <w:rStyle w:val="CommentReference"/>
          <w:b/>
          <w:bCs/>
          <w:sz w:val="21"/>
        </w:rPr>
        <w:t xml:space="preserve"> - (other values </w:t>
      </w:r>
      <w:proofErr w:type="gramStart"/>
      <w:r w:rsidRPr="00FC07FC">
        <w:rPr>
          <w:rStyle w:val="CommentReference"/>
          <w:b/>
          <w:bCs/>
          <w:sz w:val="21"/>
        </w:rPr>
        <w:t>e.g.</w:t>
      </w:r>
      <w:proofErr w:type="gramEnd"/>
      <w:r w:rsidRPr="00FC07FC">
        <w:rPr>
          <w:rStyle w:val="CommentReference"/>
          <w:b/>
          <w:bCs/>
          <w:sz w:val="21"/>
        </w:rPr>
        <w:t xml:space="preserve"> with granularity of 1ms can also be considered). </w:t>
      </w:r>
    </w:p>
    <w:p w14:paraId="1BAA2EB6" w14:textId="77777777" w:rsidR="00FC07FC" w:rsidRPr="00FC07FC" w:rsidRDefault="00FC07FC" w:rsidP="00FC07FC">
      <w:pPr>
        <w:rPr>
          <w:rStyle w:val="CommentReference"/>
          <w:b/>
          <w:bCs/>
          <w:sz w:val="21"/>
        </w:rPr>
      </w:pPr>
      <w:r w:rsidRPr="00FC07FC">
        <w:rPr>
          <w:b/>
          <w:bCs/>
          <w:lang w:val="en-US" w:eastAsia="zh-CN"/>
        </w:rPr>
        <w:t xml:space="preserve">Proposal </w:t>
      </w:r>
      <w:r w:rsidRPr="00FC07FC">
        <w:rPr>
          <w:rFonts w:hint="eastAsia"/>
          <w:b/>
          <w:bCs/>
          <w:lang w:val="en-US" w:eastAsia="zh-CN"/>
        </w:rPr>
        <w:t>4</w:t>
      </w:r>
      <w:r w:rsidRPr="00FC07FC">
        <w:rPr>
          <w:b/>
          <w:bCs/>
          <w:lang w:val="en-US" w:eastAsia="zh-CN"/>
        </w:rPr>
        <w:t xml:space="preserve">: non-integer C-DRX cycle can be configured to UE to accurately cater for all kinds of traffic with </w:t>
      </w:r>
      <w:r w:rsidRPr="00FC07FC">
        <w:rPr>
          <w:rFonts w:hint="eastAsia"/>
          <w:b/>
          <w:bCs/>
          <w:lang w:val="en-US" w:eastAsia="zh-CN"/>
        </w:rPr>
        <w:t xml:space="preserve">non-integer </w:t>
      </w:r>
      <w:r w:rsidRPr="00FC07FC">
        <w:rPr>
          <w:b/>
          <w:bCs/>
          <w:lang w:val="en-US" w:eastAsia="zh-CN"/>
        </w:rPr>
        <w:t xml:space="preserve">periodicity. </w:t>
      </w:r>
    </w:p>
    <w:p w14:paraId="6ACEC5FF" w14:textId="77777777" w:rsidR="00FC07FC" w:rsidRPr="00FC07FC" w:rsidRDefault="00FC07FC" w:rsidP="00FC07FC">
      <w:pPr>
        <w:rPr>
          <w:b/>
          <w:bCs/>
          <w:lang w:val="en-US" w:eastAsia="zh-CN"/>
        </w:rPr>
      </w:pPr>
      <w:r w:rsidRPr="00FC07FC">
        <w:rPr>
          <w:b/>
          <w:bCs/>
          <w:lang w:val="en-US" w:eastAsia="zh-CN"/>
        </w:rPr>
        <w:lastRenderedPageBreak/>
        <w:t xml:space="preserve">Proposal </w:t>
      </w:r>
      <w:r w:rsidRPr="00FC07FC">
        <w:rPr>
          <w:rFonts w:hint="eastAsia"/>
          <w:b/>
          <w:bCs/>
          <w:lang w:val="en-US" w:eastAsia="zh-CN"/>
        </w:rPr>
        <w:t>5</w:t>
      </w:r>
      <w:r w:rsidRPr="00FC07FC">
        <w:rPr>
          <w:b/>
          <w:bCs/>
          <w:lang w:val="en-US" w:eastAsia="zh-CN"/>
        </w:rPr>
        <w:t>: To handl</w:t>
      </w:r>
      <w:r w:rsidRPr="00FC07FC">
        <w:rPr>
          <w:rFonts w:hint="eastAsia"/>
          <w:b/>
          <w:bCs/>
          <w:lang w:val="en-US" w:eastAsia="zh-CN"/>
        </w:rPr>
        <w:t>e the quasi-periodic XR traffic with jitter, the n</w:t>
      </w:r>
      <w:r w:rsidRPr="00FC07FC">
        <w:rPr>
          <w:b/>
          <w:bCs/>
          <w:lang w:val="en-US" w:eastAsia="zh-CN"/>
        </w:rPr>
        <w:t xml:space="preserve">etwork can configure more than one </w:t>
      </w:r>
      <w:r w:rsidRPr="00FC07FC">
        <w:rPr>
          <w:rFonts w:hint="eastAsia"/>
          <w:b/>
          <w:bCs/>
          <w:lang w:val="en-US" w:eastAsia="zh-CN"/>
        </w:rPr>
        <w:t>USS, the first USS</w:t>
      </w:r>
      <w:r w:rsidRPr="00FC07FC">
        <w:rPr>
          <w:b/>
          <w:bCs/>
          <w:lang w:val="en-US" w:eastAsia="zh-CN"/>
        </w:rPr>
        <w:t xml:space="preserve"> is activated </w:t>
      </w:r>
      <w:r w:rsidRPr="00FC07FC">
        <w:rPr>
          <w:rFonts w:hint="eastAsia"/>
          <w:b/>
          <w:bCs/>
          <w:lang w:val="en-US" w:eastAsia="zh-CN"/>
        </w:rPr>
        <w:t>at</w:t>
      </w:r>
      <w:r w:rsidRPr="00FC07FC">
        <w:rPr>
          <w:b/>
          <w:bCs/>
          <w:lang w:val="en-US" w:eastAsia="zh-CN"/>
        </w:rPr>
        <w:t xml:space="preserve"> the DRX on-duration </w:t>
      </w:r>
      <w:r w:rsidRPr="00FC07FC">
        <w:rPr>
          <w:rFonts w:hint="eastAsia"/>
          <w:b/>
          <w:bCs/>
          <w:lang w:val="en-US" w:eastAsia="zh-CN"/>
        </w:rPr>
        <w:t xml:space="preserve">start </w:t>
      </w:r>
      <w:r w:rsidRPr="00FC07FC">
        <w:rPr>
          <w:b/>
          <w:bCs/>
          <w:lang w:val="en-US" w:eastAsia="zh-CN"/>
        </w:rPr>
        <w:t>occasion</w:t>
      </w:r>
      <w:r w:rsidRPr="00FC07FC">
        <w:rPr>
          <w:b/>
          <w:bCs/>
          <w:u w:val="single"/>
          <w:lang w:val="en-US" w:eastAsia="zh-CN"/>
        </w:rPr>
        <w:t xml:space="preserve"> </w:t>
      </w:r>
      <w:r w:rsidRPr="00FC07FC">
        <w:rPr>
          <w:b/>
          <w:bCs/>
          <w:lang w:val="en-US" w:eastAsia="zh-CN"/>
        </w:rPr>
        <w:t xml:space="preserve">and the second </w:t>
      </w:r>
      <w:r w:rsidRPr="00FC07FC">
        <w:rPr>
          <w:rFonts w:hint="eastAsia"/>
          <w:b/>
          <w:bCs/>
          <w:lang w:val="en-US" w:eastAsia="zh-CN"/>
        </w:rPr>
        <w:t>USS</w:t>
      </w:r>
      <w:r w:rsidRPr="00FC07FC">
        <w:rPr>
          <w:b/>
          <w:bCs/>
          <w:lang w:val="en-US" w:eastAsia="zh-CN"/>
        </w:rPr>
        <w:t xml:space="preserve"> is activated only upon receiving an indication on the first </w:t>
      </w:r>
      <w:r w:rsidRPr="00FC07FC">
        <w:rPr>
          <w:rFonts w:hint="eastAsia"/>
          <w:b/>
          <w:bCs/>
          <w:lang w:val="en-US" w:eastAsia="zh-CN"/>
        </w:rPr>
        <w:t>USS</w:t>
      </w:r>
      <w:r w:rsidRPr="00FC07FC">
        <w:rPr>
          <w:b/>
          <w:bCs/>
          <w:lang w:val="en-US" w:eastAsia="zh-CN"/>
        </w:rPr>
        <w:t>.</w:t>
      </w:r>
    </w:p>
    <w:p w14:paraId="198EA53A" w14:textId="77777777" w:rsidR="00FC07FC" w:rsidRPr="00FC07FC" w:rsidRDefault="00FC07FC" w:rsidP="00FC07FC">
      <w:pPr>
        <w:rPr>
          <w:b/>
          <w:bCs/>
        </w:rPr>
      </w:pPr>
      <w:r w:rsidRPr="00FC07FC">
        <w:rPr>
          <w:b/>
          <w:bCs/>
        </w:rPr>
        <w:t xml:space="preserve">Proposal </w:t>
      </w:r>
      <w:r w:rsidRPr="00FC07FC">
        <w:rPr>
          <w:rFonts w:hint="eastAsia"/>
          <w:b/>
          <w:bCs/>
          <w:lang w:val="en-US" w:eastAsia="zh-CN"/>
        </w:rPr>
        <w:t>6</w:t>
      </w:r>
      <w:r w:rsidRPr="00FC07FC">
        <w:rPr>
          <w:b/>
          <w:bCs/>
        </w:rPr>
        <w:t>: No specific solution is needed to solve the issue of early arrival of DL packet due to jitter</w:t>
      </w:r>
    </w:p>
    <w:p w14:paraId="1065509B" w14:textId="77777777" w:rsidR="00FC07FC" w:rsidRPr="00FC07FC" w:rsidRDefault="00FC07FC" w:rsidP="00FC07FC">
      <w:pPr>
        <w:rPr>
          <w:rFonts w:cs="Arial"/>
          <w:color w:val="000000"/>
          <w:lang w:val="en-US" w:eastAsia="zh-CN"/>
        </w:rPr>
      </w:pPr>
      <w:r w:rsidRPr="00FC07FC">
        <w:rPr>
          <w:b/>
          <w:bCs/>
        </w:rPr>
        <w:t xml:space="preserve">Proposal </w:t>
      </w:r>
      <w:r w:rsidRPr="00FC07FC">
        <w:rPr>
          <w:rFonts w:hint="eastAsia"/>
          <w:b/>
          <w:bCs/>
          <w:lang w:val="en-US" w:eastAsia="zh-CN"/>
        </w:rPr>
        <w:t>7</w:t>
      </w:r>
      <w:r w:rsidRPr="00FC07FC">
        <w:rPr>
          <w:b/>
          <w:bCs/>
        </w:rPr>
        <w:t xml:space="preserve">: </w:t>
      </w:r>
      <w:r w:rsidRPr="00FC07FC">
        <w:rPr>
          <w:b/>
          <w:bCs/>
          <w:lang w:val="en-US"/>
        </w:rPr>
        <w:t>For the d</w:t>
      </w:r>
      <w:proofErr w:type="spellStart"/>
      <w:r w:rsidRPr="00FC07FC">
        <w:rPr>
          <w:b/>
          <w:bCs/>
        </w:rPr>
        <w:t>ynamic</w:t>
      </w:r>
      <w:proofErr w:type="spellEnd"/>
      <w:r w:rsidRPr="00FC07FC">
        <w:rPr>
          <w:b/>
          <w:bCs/>
        </w:rPr>
        <w:t xml:space="preserve"> extension of DRX ON </w:t>
      </w:r>
      <w:proofErr w:type="gramStart"/>
      <w:r w:rsidRPr="00FC07FC">
        <w:rPr>
          <w:b/>
          <w:bCs/>
        </w:rPr>
        <w:t>duration</w:t>
      </w:r>
      <w:r w:rsidRPr="00FC07FC">
        <w:rPr>
          <w:b/>
          <w:bCs/>
          <w:lang w:val="en-US"/>
        </w:rPr>
        <w:t>(</w:t>
      </w:r>
      <w:proofErr w:type="gramEnd"/>
      <w:r w:rsidRPr="00FC07FC">
        <w:rPr>
          <w:b/>
          <w:bCs/>
          <w:lang w:val="en-US"/>
        </w:rPr>
        <w:t xml:space="preserve">e.g. switching of configurations of DRX): an extended </w:t>
      </w:r>
      <w:r w:rsidRPr="00FC07FC">
        <w:rPr>
          <w:b/>
          <w:bCs/>
        </w:rPr>
        <w:t>duration</w:t>
      </w:r>
      <w:r w:rsidRPr="00FC07FC">
        <w:rPr>
          <w:b/>
          <w:bCs/>
          <w:lang w:val="en-US"/>
        </w:rPr>
        <w:t xml:space="preserve"> value is configured by RRC </w:t>
      </w:r>
      <w:proofErr w:type="spellStart"/>
      <w:r w:rsidRPr="00FC07FC">
        <w:rPr>
          <w:b/>
          <w:bCs/>
          <w:lang w:val="en-US"/>
        </w:rPr>
        <w:t>signalling</w:t>
      </w:r>
      <w:proofErr w:type="spellEnd"/>
      <w:r w:rsidRPr="00FC07FC">
        <w:rPr>
          <w:b/>
          <w:bCs/>
          <w:lang w:val="en-US"/>
        </w:rPr>
        <w:t xml:space="preserve">, and the on duration is extended automatically </w:t>
      </w:r>
      <w:r w:rsidRPr="00FC07FC">
        <w:rPr>
          <w:b/>
          <w:bCs/>
        </w:rPr>
        <w:t>when there is no DL transmission during the expected DRX ON duration</w:t>
      </w:r>
      <w:r w:rsidRPr="00FC07FC">
        <w:rPr>
          <w:b/>
          <w:bCs/>
          <w:lang w:val="en-US" w:eastAsia="zh-CN"/>
        </w:rPr>
        <w:t>.</w:t>
      </w:r>
    </w:p>
    <w:p w14:paraId="5C6D383A" w14:textId="77777777" w:rsidR="00376DE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6512F078" w14:textId="77777777" w:rsidR="00376DE4" w:rsidRDefault="00000000">
      <w:pPr>
        <w:pStyle w:val="NormalWeb"/>
        <w:numPr>
          <w:ilvl w:val="0"/>
          <w:numId w:val="6"/>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22A01EE9" w14:textId="77777777" w:rsidR="00376DE4" w:rsidRDefault="00000000">
      <w:pPr>
        <w:pStyle w:val="NormalWeb"/>
        <w:numPr>
          <w:ilvl w:val="0"/>
          <w:numId w:val="6"/>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73CE9906" w14:textId="77777777" w:rsidR="00376DE4" w:rsidRDefault="00376DE4">
      <w:pPr>
        <w:pStyle w:val="NormalWeb"/>
        <w:spacing w:before="75" w:beforeAutospacing="0" w:after="75" w:afterAutospacing="0" w:line="315" w:lineRule="atLeast"/>
        <w:rPr>
          <w:rFonts w:cs="Arial"/>
          <w:color w:val="000000"/>
          <w:sz w:val="21"/>
        </w:rPr>
      </w:pPr>
    </w:p>
    <w:sectPr w:rsidR="00376DE4">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BB90F" w14:textId="77777777" w:rsidR="00AA32F3" w:rsidRDefault="00AA32F3">
      <w:pPr>
        <w:spacing w:line="240" w:lineRule="auto"/>
      </w:pPr>
      <w:r>
        <w:separator/>
      </w:r>
    </w:p>
  </w:endnote>
  <w:endnote w:type="continuationSeparator" w:id="0">
    <w:p w14:paraId="3471F4EE" w14:textId="77777777" w:rsidR="00AA32F3" w:rsidRDefault="00AA32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KaiTi">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1E2C1" w14:textId="77777777" w:rsidR="00376DE4"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F4C919" w14:textId="77777777" w:rsidR="00376DE4" w:rsidRDefault="00376D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75ECE" w14:textId="77777777" w:rsidR="00376DE4" w:rsidRDefault="00376DE4">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A0F4" w14:textId="77777777" w:rsidR="00923276" w:rsidRDefault="00923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5C0D3" w14:textId="77777777" w:rsidR="00AA32F3" w:rsidRDefault="00AA32F3">
      <w:pPr>
        <w:spacing w:after="0"/>
      </w:pPr>
      <w:r>
        <w:separator/>
      </w:r>
    </w:p>
  </w:footnote>
  <w:footnote w:type="continuationSeparator" w:id="0">
    <w:p w14:paraId="7D469FBB" w14:textId="77777777" w:rsidR="00AA32F3" w:rsidRDefault="00AA32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BBBF" w14:textId="77777777" w:rsidR="00923276" w:rsidRDefault="00923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E2011" w14:textId="77777777" w:rsidR="00376DE4" w:rsidRDefault="00376DE4">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455" w14:textId="77777777" w:rsidR="00923276" w:rsidRDefault="00923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9F23C05"/>
    <w:multiLevelType w:val="hybridMultilevel"/>
    <w:tmpl w:val="96AE30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378428691">
    <w:abstractNumId w:val="0"/>
  </w:num>
  <w:num w:numId="2" w16cid:durableId="1854297680">
    <w:abstractNumId w:val="5"/>
  </w:num>
  <w:num w:numId="3" w16cid:durableId="2001232396">
    <w:abstractNumId w:val="2"/>
  </w:num>
  <w:num w:numId="4" w16cid:durableId="319308691">
    <w:abstractNumId w:val="3"/>
  </w:num>
  <w:num w:numId="5" w16cid:durableId="1335693392">
    <w:abstractNumId w:val="1"/>
  </w:num>
  <w:num w:numId="6" w16cid:durableId="1314333663">
    <w:abstractNumId w:val="6"/>
  </w:num>
  <w:num w:numId="7" w16cid:durableId="6012991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A4D7372"/>
    <w:rsid w:val="0B2C0FB7"/>
    <w:rsid w:val="0CBA1583"/>
    <w:rsid w:val="0D47430F"/>
    <w:rsid w:val="0E630E58"/>
    <w:rsid w:val="0E6F0740"/>
    <w:rsid w:val="0EF13925"/>
    <w:rsid w:val="0F321E2D"/>
    <w:rsid w:val="0F586698"/>
    <w:rsid w:val="10DF3115"/>
    <w:rsid w:val="131C76E1"/>
    <w:rsid w:val="1501485D"/>
    <w:rsid w:val="175D39E6"/>
    <w:rsid w:val="1A9B1F53"/>
    <w:rsid w:val="1B3D4012"/>
    <w:rsid w:val="1B481AFB"/>
    <w:rsid w:val="1D235F66"/>
    <w:rsid w:val="1D330706"/>
    <w:rsid w:val="1D665A9E"/>
    <w:rsid w:val="1D8D3AB3"/>
    <w:rsid w:val="1E21472F"/>
    <w:rsid w:val="1E64724C"/>
    <w:rsid w:val="1EB2633F"/>
    <w:rsid w:val="1F51614F"/>
    <w:rsid w:val="20705710"/>
    <w:rsid w:val="211E529B"/>
    <w:rsid w:val="232660FF"/>
    <w:rsid w:val="247F3404"/>
    <w:rsid w:val="248512BD"/>
    <w:rsid w:val="25A05924"/>
    <w:rsid w:val="2744098B"/>
    <w:rsid w:val="2A4A4D64"/>
    <w:rsid w:val="2AA14025"/>
    <w:rsid w:val="2AA823D6"/>
    <w:rsid w:val="2B2348E2"/>
    <w:rsid w:val="2C7F2EA6"/>
    <w:rsid w:val="2D1E05D5"/>
    <w:rsid w:val="3003631E"/>
    <w:rsid w:val="3078124A"/>
    <w:rsid w:val="3090209F"/>
    <w:rsid w:val="30D1263C"/>
    <w:rsid w:val="31DE1118"/>
    <w:rsid w:val="326667AB"/>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A9A320F"/>
    <w:rsid w:val="5B2C56F7"/>
    <w:rsid w:val="5BDF3319"/>
    <w:rsid w:val="5D93468D"/>
    <w:rsid w:val="5DA17FA3"/>
    <w:rsid w:val="5EA87B0A"/>
    <w:rsid w:val="5EB119EE"/>
    <w:rsid w:val="5F8828F6"/>
    <w:rsid w:val="626E2D07"/>
    <w:rsid w:val="62B8321C"/>
    <w:rsid w:val="63766DF5"/>
    <w:rsid w:val="63A965A7"/>
    <w:rsid w:val="63E41E32"/>
    <w:rsid w:val="64D368DF"/>
    <w:rsid w:val="655F4311"/>
    <w:rsid w:val="66E97154"/>
    <w:rsid w:val="66F9171A"/>
    <w:rsid w:val="6761194F"/>
    <w:rsid w:val="67A01566"/>
    <w:rsid w:val="67A84465"/>
    <w:rsid w:val="69797C2C"/>
    <w:rsid w:val="6D1112AB"/>
    <w:rsid w:val="6D735E56"/>
    <w:rsid w:val="6D935AB0"/>
    <w:rsid w:val="6E087119"/>
    <w:rsid w:val="6E6910B0"/>
    <w:rsid w:val="6FD9623E"/>
    <w:rsid w:val="70D03D2D"/>
    <w:rsid w:val="71173046"/>
    <w:rsid w:val="72E9489F"/>
    <w:rsid w:val="73E1565D"/>
    <w:rsid w:val="75544B2F"/>
    <w:rsid w:val="760A43BF"/>
    <w:rsid w:val="7710320B"/>
    <w:rsid w:val="783E4597"/>
    <w:rsid w:val="784A356F"/>
    <w:rsid w:val="7A265E0F"/>
    <w:rsid w:val="7B82113C"/>
    <w:rsid w:val="7BE208A5"/>
    <w:rsid w:val="7D2A73BF"/>
    <w:rsid w:val="7D87285F"/>
    <w:rsid w:val="7DDB64D4"/>
    <w:rsid w:val="7DEA4005"/>
    <w:rsid w:val="7E5940F2"/>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AB71E"/>
  <w15:docId w15:val="{358C92AE-EDAE-4BFC-BBF2-5CD03A67A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styleId="Revision">
    <w:name w:val="Revision"/>
    <w:hidden/>
    <w:uiPriority w:val="99"/>
    <w:semiHidden/>
    <w:rsid w:val="00007D44"/>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1545</Words>
  <Characters>8813</Characters>
  <Application>Microsoft Office Word</Application>
  <DocSecurity>0</DocSecurity>
  <Lines>73</Lines>
  <Paragraphs>20</Paragraphs>
  <ScaleCrop>false</ScaleCrop>
  <Company>Hewlett-Packard Company</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ZTE_Liuyu</cp:lastModifiedBy>
  <cp:revision>5</cp:revision>
  <cp:lastPrinted>2113-01-01T00:00:00Z</cp:lastPrinted>
  <dcterms:created xsi:type="dcterms:W3CDTF">2023-02-15T10:13:00Z</dcterms:created>
  <dcterms:modified xsi:type="dcterms:W3CDTF">2023-02-16T15:52:00Z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